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ABDF" w14:textId="77777777" w:rsidR="00A9597C" w:rsidRDefault="00A9597C" w:rsidP="0046259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6AE2861" w14:textId="6FD74602" w:rsidR="00197CEF" w:rsidRDefault="00165029" w:rsidP="00462595">
      <w:pPr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2"/>
          <w:szCs w:val="22"/>
        </w:rPr>
        <w:t>Warszawa,</w:t>
      </w:r>
      <w:r w:rsidR="005E07FC" w:rsidRPr="00165029">
        <w:rPr>
          <w:rFonts w:asciiTheme="minorHAnsi" w:hAnsiTheme="minorHAnsi" w:cstheme="minorHAnsi"/>
          <w:sz w:val="24"/>
        </w:rPr>
        <w:t xml:space="preserve"> </w:t>
      </w:r>
      <w:r w:rsidR="0035741A">
        <w:rPr>
          <w:rFonts w:asciiTheme="minorHAnsi" w:hAnsiTheme="minorHAnsi" w:cstheme="minorHAnsi"/>
          <w:sz w:val="24"/>
        </w:rPr>
        <w:t>1</w:t>
      </w:r>
      <w:r w:rsidR="007265B8">
        <w:rPr>
          <w:rFonts w:asciiTheme="minorHAnsi" w:hAnsiTheme="minorHAnsi" w:cstheme="minorHAnsi"/>
          <w:sz w:val="24"/>
        </w:rPr>
        <w:t xml:space="preserve"> lipca</w:t>
      </w:r>
      <w:r w:rsidR="008D5383" w:rsidRPr="00165029">
        <w:rPr>
          <w:rFonts w:asciiTheme="minorHAnsi" w:hAnsiTheme="minorHAnsi" w:cstheme="minorHAnsi"/>
          <w:sz w:val="24"/>
        </w:rPr>
        <w:t xml:space="preserve"> </w:t>
      </w:r>
      <w:r w:rsidR="00334459" w:rsidRPr="00165029">
        <w:rPr>
          <w:rFonts w:asciiTheme="minorHAnsi" w:hAnsiTheme="minorHAnsi" w:cstheme="minorHAnsi"/>
          <w:sz w:val="24"/>
        </w:rPr>
        <w:t>20</w:t>
      </w:r>
      <w:r w:rsidR="00AF59D5">
        <w:rPr>
          <w:rFonts w:asciiTheme="minorHAnsi" w:hAnsiTheme="minorHAnsi" w:cstheme="minorHAnsi"/>
          <w:sz w:val="24"/>
        </w:rPr>
        <w:t>2</w:t>
      </w:r>
      <w:r w:rsidR="0007684B">
        <w:rPr>
          <w:rFonts w:asciiTheme="minorHAnsi" w:hAnsiTheme="minorHAnsi" w:cstheme="minorHAnsi"/>
          <w:sz w:val="24"/>
        </w:rPr>
        <w:t>2</w:t>
      </w:r>
      <w:r w:rsidR="00DD287B" w:rsidRPr="00165029">
        <w:rPr>
          <w:rFonts w:asciiTheme="minorHAnsi" w:hAnsiTheme="minorHAnsi" w:cstheme="minorHAnsi"/>
          <w:sz w:val="24"/>
        </w:rPr>
        <w:t xml:space="preserve"> r.</w:t>
      </w:r>
    </w:p>
    <w:p w14:paraId="2186FC80" w14:textId="3D065985" w:rsidR="00B231FD" w:rsidRDefault="005E2285" w:rsidP="004B3A4C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P</w:t>
      </w:r>
      <w:r w:rsidR="007F736B">
        <w:rPr>
          <w:rFonts w:asciiTheme="minorHAnsi" w:hAnsiTheme="minorHAnsi" w:cstheme="minorHAnsi"/>
          <w:b/>
          <w:sz w:val="36"/>
          <w:szCs w:val="36"/>
        </w:rPr>
        <w:t xml:space="preserve">ublikacja danych </w:t>
      </w:r>
      <w:r w:rsidR="00462595">
        <w:rPr>
          <w:rFonts w:asciiTheme="minorHAnsi" w:hAnsiTheme="minorHAnsi" w:cstheme="minorHAnsi"/>
          <w:b/>
          <w:sz w:val="36"/>
          <w:szCs w:val="36"/>
        </w:rPr>
        <w:t>dotyczących</w:t>
      </w:r>
      <w:r w:rsidR="00AF59D5">
        <w:rPr>
          <w:rFonts w:asciiTheme="minorHAnsi" w:hAnsiTheme="minorHAnsi" w:cstheme="minorHAnsi"/>
          <w:b/>
          <w:sz w:val="36"/>
          <w:szCs w:val="36"/>
        </w:rPr>
        <w:t xml:space="preserve"> współpracy firm </w:t>
      </w:r>
      <w:r w:rsidR="00BD5860">
        <w:rPr>
          <w:rFonts w:asciiTheme="minorHAnsi" w:hAnsiTheme="minorHAnsi" w:cstheme="minorHAnsi"/>
          <w:b/>
          <w:sz w:val="36"/>
          <w:szCs w:val="36"/>
        </w:rPr>
        <w:t>farmaceutyczn</w:t>
      </w:r>
      <w:r w:rsidR="00AF59D5">
        <w:rPr>
          <w:rFonts w:asciiTheme="minorHAnsi" w:hAnsiTheme="minorHAnsi" w:cstheme="minorHAnsi"/>
          <w:b/>
          <w:sz w:val="36"/>
          <w:szCs w:val="36"/>
        </w:rPr>
        <w:t>ych</w:t>
      </w:r>
      <w:r w:rsidR="00B231FD">
        <w:rPr>
          <w:rFonts w:asciiTheme="minorHAnsi" w:hAnsiTheme="minorHAnsi" w:cstheme="minorHAnsi"/>
          <w:b/>
          <w:sz w:val="36"/>
          <w:szCs w:val="36"/>
        </w:rPr>
        <w:t xml:space="preserve"> z</w:t>
      </w:r>
      <w:r w:rsidR="00AF59D5">
        <w:rPr>
          <w:rFonts w:asciiTheme="minorHAnsi" w:hAnsiTheme="minorHAnsi" w:cstheme="minorHAnsi"/>
          <w:b/>
          <w:sz w:val="36"/>
          <w:szCs w:val="36"/>
        </w:rPr>
        <w:t>e środowiskiem medycznym i organizacjami pacjentów</w:t>
      </w:r>
      <w:r>
        <w:rPr>
          <w:rFonts w:asciiTheme="minorHAnsi" w:hAnsiTheme="minorHAnsi" w:cstheme="minorHAnsi"/>
          <w:b/>
          <w:sz w:val="36"/>
          <w:szCs w:val="36"/>
        </w:rPr>
        <w:t xml:space="preserve"> za 202</w:t>
      </w:r>
      <w:r w:rsidR="001D029F">
        <w:rPr>
          <w:rFonts w:asciiTheme="minorHAnsi" w:hAnsiTheme="minorHAnsi" w:cstheme="minorHAnsi"/>
          <w:b/>
          <w:sz w:val="36"/>
          <w:szCs w:val="36"/>
        </w:rPr>
        <w:t>1</w:t>
      </w:r>
      <w:r>
        <w:rPr>
          <w:rFonts w:asciiTheme="minorHAnsi" w:hAnsiTheme="minorHAnsi" w:cstheme="minorHAnsi"/>
          <w:b/>
          <w:sz w:val="36"/>
          <w:szCs w:val="36"/>
        </w:rPr>
        <w:t xml:space="preserve"> rok</w:t>
      </w:r>
    </w:p>
    <w:p w14:paraId="5B511A19" w14:textId="77777777" w:rsidR="00197CEF" w:rsidRDefault="00197CEF" w:rsidP="00165029">
      <w:pPr>
        <w:spacing w:after="120" w:line="276" w:lineRule="auto"/>
        <w:rPr>
          <w:rFonts w:asciiTheme="minorHAnsi" w:hAnsiTheme="minorHAnsi" w:cstheme="minorHAnsi"/>
          <w:b/>
          <w:sz w:val="24"/>
        </w:rPr>
      </w:pPr>
    </w:p>
    <w:p w14:paraId="269D492F" w14:textId="0D05EA88" w:rsidR="00377922" w:rsidRDefault="00377922" w:rsidP="00377922">
      <w:pPr>
        <w:spacing w:after="120" w:line="276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W dniu 1 lipca 2022 roku na stronie INFARMA </w:t>
      </w:r>
      <w:hyperlink r:id="rId12" w:history="1">
        <w:r w:rsidRPr="00DC24B8">
          <w:rPr>
            <w:rStyle w:val="Hipercze"/>
            <w:rFonts w:asciiTheme="minorHAnsi" w:hAnsiTheme="minorHAnsi" w:cstheme="minorHAnsi"/>
            <w:sz w:val="24"/>
          </w:rPr>
          <w:t>https://www.kodeksprzejrzystosci.pl/</w:t>
        </w:r>
      </w:hyperlink>
      <w:r w:rsidR="00EA7286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zostały opublikowane po raz siódmy coroczne zagregowane dane w zakresie współpracy sygnatariuszy Kodeksu Dobrych Praktyk</w:t>
      </w:r>
      <w:r w:rsidRPr="00B51B53">
        <w:rPr>
          <w:rFonts w:asciiTheme="minorHAnsi" w:hAnsiTheme="minorHAnsi" w:cstheme="minorHAnsi"/>
          <w:b/>
          <w:sz w:val="24"/>
        </w:rPr>
        <w:t xml:space="preserve"> INFARMA</w:t>
      </w:r>
      <w:r>
        <w:rPr>
          <w:rFonts w:asciiTheme="minorHAnsi" w:hAnsiTheme="minorHAnsi" w:cstheme="minorHAnsi"/>
          <w:b/>
          <w:sz w:val="24"/>
        </w:rPr>
        <w:t xml:space="preserve"> dotyczące współpracy branży z przedstawicielami zawodów medycznych, organizacjami ochrony zdrowia oraz organizacjami pacjentów.</w:t>
      </w:r>
    </w:p>
    <w:p w14:paraId="7B0D590D" w14:textId="77777777" w:rsidR="00377922" w:rsidRPr="00197CEF" w:rsidRDefault="00377922" w:rsidP="00377922">
      <w:pPr>
        <w:spacing w:after="120" w:line="276" w:lineRule="auto"/>
      </w:pPr>
      <w:r>
        <w:rPr>
          <w:rFonts w:asciiTheme="minorHAnsi" w:hAnsiTheme="minorHAnsi" w:cstheme="minorHAnsi"/>
          <w:b/>
          <w:sz w:val="24"/>
        </w:rPr>
        <w:t xml:space="preserve">Raporty sygnatariuszy Kodeksu zostały zamieszczone na ich stronach internetowych w dniach </w:t>
      </w:r>
      <w:r>
        <w:rPr>
          <w:rFonts w:asciiTheme="minorHAnsi" w:hAnsiTheme="minorHAnsi" w:cstheme="minorHAnsi"/>
          <w:b/>
          <w:sz w:val="24"/>
        </w:rPr>
        <w:br/>
      </w:r>
      <w:r w:rsidRPr="001E1A2E">
        <w:rPr>
          <w:rFonts w:asciiTheme="minorHAnsi" w:hAnsiTheme="minorHAnsi" w:cstheme="minorHAnsi"/>
          <w:b/>
          <w:sz w:val="24"/>
        </w:rPr>
        <w:t>26-</w:t>
      </w:r>
      <w:r>
        <w:rPr>
          <w:rFonts w:asciiTheme="minorHAnsi" w:hAnsiTheme="minorHAnsi" w:cstheme="minorHAnsi"/>
          <w:b/>
          <w:sz w:val="24"/>
        </w:rPr>
        <w:t xml:space="preserve">30 czerwca 2021 roku. </w:t>
      </w:r>
    </w:p>
    <w:p w14:paraId="4A1E44C7" w14:textId="0CBFABB5" w:rsidR="00377922" w:rsidRDefault="00377922" w:rsidP="00377922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 w:rsidRPr="00067B72">
        <w:rPr>
          <w:rFonts w:asciiTheme="minorHAnsi" w:hAnsiTheme="minorHAnsi" w:cstheme="minorHAnsi"/>
          <w:bCs/>
          <w:sz w:val="24"/>
        </w:rPr>
        <w:t xml:space="preserve">Współpraca pomiędzy przemysłem farmaceutycznym a przedstawicielami </w:t>
      </w:r>
      <w:r>
        <w:rPr>
          <w:rFonts w:asciiTheme="minorHAnsi" w:hAnsiTheme="minorHAnsi" w:cstheme="minorHAnsi"/>
          <w:bCs/>
          <w:sz w:val="24"/>
        </w:rPr>
        <w:t xml:space="preserve">zawodów medycznych, organizacjami ochrony zdrowia i organizacjami pacjentów jest </w:t>
      </w:r>
      <w:r w:rsidRPr="00067B72">
        <w:rPr>
          <w:rFonts w:asciiTheme="minorHAnsi" w:hAnsiTheme="minorHAnsi" w:cstheme="minorHAnsi"/>
          <w:bCs/>
          <w:sz w:val="24"/>
        </w:rPr>
        <w:t>naturalny</w:t>
      </w:r>
      <w:r>
        <w:rPr>
          <w:rFonts w:asciiTheme="minorHAnsi" w:hAnsiTheme="minorHAnsi" w:cstheme="minorHAnsi"/>
          <w:bCs/>
          <w:sz w:val="24"/>
        </w:rPr>
        <w:t>m</w:t>
      </w:r>
      <w:r w:rsidRPr="00067B72">
        <w:rPr>
          <w:rFonts w:asciiTheme="minorHAnsi" w:hAnsiTheme="minorHAnsi" w:cstheme="minorHAnsi"/>
          <w:bCs/>
          <w:sz w:val="24"/>
        </w:rPr>
        <w:t xml:space="preserve"> element</w:t>
      </w:r>
      <w:r>
        <w:rPr>
          <w:rFonts w:asciiTheme="minorHAnsi" w:hAnsiTheme="minorHAnsi" w:cstheme="minorHAnsi"/>
          <w:bCs/>
          <w:sz w:val="24"/>
        </w:rPr>
        <w:t>em</w:t>
      </w:r>
      <w:r w:rsidRPr="00067B72">
        <w:rPr>
          <w:rFonts w:asciiTheme="minorHAnsi" w:hAnsiTheme="minorHAnsi" w:cstheme="minorHAnsi"/>
          <w:bCs/>
          <w:sz w:val="24"/>
        </w:rPr>
        <w:t xml:space="preserve"> systemu ochrony zdrowia</w:t>
      </w:r>
      <w:r>
        <w:rPr>
          <w:rFonts w:asciiTheme="minorHAnsi" w:hAnsiTheme="minorHAnsi" w:cstheme="minorHAnsi"/>
          <w:bCs/>
          <w:sz w:val="24"/>
        </w:rPr>
        <w:t>. Dz</w:t>
      </w:r>
      <w:r w:rsidRPr="00844712">
        <w:rPr>
          <w:rFonts w:asciiTheme="minorHAnsi" w:hAnsiTheme="minorHAnsi" w:cstheme="minorHAnsi"/>
          <w:bCs/>
          <w:sz w:val="24"/>
        </w:rPr>
        <w:t xml:space="preserve">ięki </w:t>
      </w:r>
      <w:r>
        <w:rPr>
          <w:rFonts w:asciiTheme="minorHAnsi" w:hAnsiTheme="minorHAnsi" w:cstheme="minorHAnsi"/>
          <w:bCs/>
          <w:sz w:val="24"/>
        </w:rPr>
        <w:t>niej</w:t>
      </w:r>
      <w:r w:rsidRPr="00844712">
        <w:rPr>
          <w:rFonts w:asciiTheme="minorHAnsi" w:hAnsiTheme="minorHAnsi" w:cstheme="minorHAnsi"/>
          <w:bCs/>
          <w:sz w:val="24"/>
        </w:rPr>
        <w:t xml:space="preserve"> następuje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844712">
        <w:rPr>
          <w:rFonts w:asciiTheme="minorHAnsi" w:hAnsiTheme="minorHAnsi" w:cstheme="minorHAnsi"/>
          <w:bCs/>
          <w:sz w:val="24"/>
        </w:rPr>
        <w:t>rozwój medycyny</w:t>
      </w:r>
      <w:r>
        <w:rPr>
          <w:rFonts w:asciiTheme="minorHAnsi" w:hAnsiTheme="minorHAnsi" w:cstheme="minorHAnsi"/>
          <w:bCs/>
          <w:sz w:val="24"/>
        </w:rPr>
        <w:t xml:space="preserve">, </w:t>
      </w:r>
      <w:r w:rsidRPr="00844712">
        <w:rPr>
          <w:rFonts w:asciiTheme="minorHAnsi" w:hAnsiTheme="minorHAnsi" w:cstheme="minorHAnsi"/>
          <w:bCs/>
          <w:sz w:val="24"/>
        </w:rPr>
        <w:t>powstają skuteczne, nowe leki</w:t>
      </w:r>
      <w:r>
        <w:rPr>
          <w:rFonts w:asciiTheme="minorHAnsi" w:hAnsiTheme="minorHAnsi" w:cstheme="minorHAnsi"/>
          <w:bCs/>
          <w:sz w:val="24"/>
        </w:rPr>
        <w:t xml:space="preserve"> przyczyniając się do </w:t>
      </w:r>
      <w:r w:rsidRPr="005340F8">
        <w:rPr>
          <w:rFonts w:asciiTheme="minorHAnsi" w:hAnsiTheme="minorHAnsi" w:cstheme="minorHAnsi"/>
          <w:bCs/>
          <w:sz w:val="24"/>
        </w:rPr>
        <w:t>rozwoju opieki nad pacjentem i postępu innowacyjnej medycyny.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8D2B64">
        <w:rPr>
          <w:rFonts w:asciiTheme="minorHAnsi" w:hAnsiTheme="minorHAnsi" w:cstheme="minorHAnsi"/>
          <w:bCs/>
          <w:sz w:val="24"/>
        </w:rPr>
        <w:t>Prowadzona w sposób przejrzysty, zgodnie z prawem i najwyższymi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8D2B64">
        <w:rPr>
          <w:rFonts w:asciiTheme="minorHAnsi" w:hAnsiTheme="minorHAnsi" w:cstheme="minorHAnsi"/>
          <w:bCs/>
          <w:sz w:val="24"/>
        </w:rPr>
        <w:t xml:space="preserve">standardami etycznymi współpraca polega przede wszystkim </w:t>
      </w:r>
      <w:r>
        <w:rPr>
          <w:rFonts w:asciiTheme="minorHAnsi" w:hAnsiTheme="minorHAnsi" w:cstheme="minorHAnsi"/>
          <w:bCs/>
          <w:sz w:val="24"/>
        </w:rPr>
        <w:t xml:space="preserve">na wsparciu </w:t>
      </w:r>
      <w:r w:rsidRPr="00AD3391">
        <w:rPr>
          <w:rFonts w:asciiTheme="minorHAnsi" w:hAnsiTheme="minorHAnsi" w:cstheme="minorHAnsi"/>
          <w:bCs/>
          <w:sz w:val="24"/>
        </w:rPr>
        <w:t>środowisk</w:t>
      </w:r>
      <w:r>
        <w:rPr>
          <w:rFonts w:asciiTheme="minorHAnsi" w:hAnsiTheme="minorHAnsi" w:cstheme="minorHAnsi"/>
          <w:bCs/>
          <w:sz w:val="24"/>
        </w:rPr>
        <w:t>a</w:t>
      </w:r>
      <w:r w:rsidRPr="00AD3391">
        <w:rPr>
          <w:rFonts w:asciiTheme="minorHAnsi" w:hAnsiTheme="minorHAnsi" w:cstheme="minorHAnsi"/>
          <w:bCs/>
          <w:sz w:val="24"/>
        </w:rPr>
        <w:t xml:space="preserve"> medyczne</w:t>
      </w:r>
      <w:r>
        <w:rPr>
          <w:rFonts w:asciiTheme="minorHAnsi" w:hAnsiTheme="minorHAnsi" w:cstheme="minorHAnsi"/>
          <w:bCs/>
          <w:sz w:val="24"/>
        </w:rPr>
        <w:t>go</w:t>
      </w:r>
      <w:r w:rsidRPr="00AD3391">
        <w:rPr>
          <w:rFonts w:asciiTheme="minorHAnsi" w:hAnsiTheme="minorHAnsi" w:cstheme="minorHAnsi"/>
          <w:bCs/>
          <w:sz w:val="24"/>
        </w:rPr>
        <w:t xml:space="preserve"> w podnoszeniu kwalifikacji, ciągłym uaktualnianiu wiedzy naukowej i zdobywaniu dostępu do najnowszych osiągnięć w dziedzinie medycyny</w:t>
      </w:r>
      <w:r w:rsidR="00EA7286">
        <w:rPr>
          <w:rFonts w:asciiTheme="minorHAnsi" w:hAnsiTheme="minorHAnsi" w:cstheme="minorHAnsi"/>
          <w:bCs/>
          <w:sz w:val="24"/>
        </w:rPr>
        <w:t>,</w:t>
      </w:r>
      <w:r>
        <w:rPr>
          <w:rFonts w:asciiTheme="minorHAnsi" w:hAnsiTheme="minorHAnsi" w:cstheme="minorHAnsi"/>
          <w:bCs/>
          <w:sz w:val="24"/>
        </w:rPr>
        <w:t xml:space="preserve"> a także współpracy, </w:t>
      </w:r>
      <w:r w:rsidRPr="008D2B64">
        <w:rPr>
          <w:rFonts w:asciiTheme="minorHAnsi" w:hAnsiTheme="minorHAnsi" w:cstheme="minorHAnsi"/>
          <w:bCs/>
          <w:sz w:val="24"/>
        </w:rPr>
        <w:t>wymianie wiedzy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8D2B64">
        <w:rPr>
          <w:rFonts w:asciiTheme="minorHAnsi" w:hAnsiTheme="minorHAnsi" w:cstheme="minorHAnsi"/>
          <w:bCs/>
          <w:sz w:val="24"/>
        </w:rPr>
        <w:t>i doświadcze</w:t>
      </w:r>
      <w:r>
        <w:rPr>
          <w:rFonts w:asciiTheme="minorHAnsi" w:hAnsiTheme="minorHAnsi" w:cstheme="minorHAnsi"/>
          <w:bCs/>
          <w:sz w:val="24"/>
        </w:rPr>
        <w:t xml:space="preserve">ń. Podobna współpraca </w:t>
      </w:r>
      <w:r w:rsidR="00EA7286">
        <w:rPr>
          <w:rFonts w:asciiTheme="minorHAnsi" w:hAnsiTheme="minorHAnsi" w:cstheme="minorHAnsi"/>
          <w:bCs/>
          <w:sz w:val="24"/>
        </w:rPr>
        <w:br/>
      </w:r>
      <w:r>
        <w:rPr>
          <w:rFonts w:asciiTheme="minorHAnsi" w:hAnsiTheme="minorHAnsi" w:cstheme="minorHAnsi"/>
          <w:bCs/>
          <w:sz w:val="24"/>
        </w:rPr>
        <w:t>z organizacjami pacjentów polega na wspieraniu inicjatyw, których celem jest na poprawa sytuacji pacjentów.</w:t>
      </w:r>
    </w:p>
    <w:p w14:paraId="06416648" w14:textId="0CC19103" w:rsidR="00377922" w:rsidRDefault="00377922" w:rsidP="00377922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 w:rsidRPr="00EF276B">
        <w:rPr>
          <w:rFonts w:asciiTheme="minorHAnsi" w:hAnsiTheme="minorHAnsi" w:cstheme="minorHAnsi"/>
          <w:bCs/>
          <w:i/>
          <w:iCs/>
          <w:sz w:val="24"/>
        </w:rPr>
        <w:t>Zgodnie z Kodeksem Dobrych Praktyk INFARMA informacje na temat zakresu</w:t>
      </w:r>
      <w:r>
        <w:rPr>
          <w:rFonts w:asciiTheme="minorHAnsi" w:hAnsiTheme="minorHAnsi" w:cstheme="minorHAnsi"/>
          <w:bCs/>
          <w:i/>
          <w:iCs/>
          <w:sz w:val="24"/>
        </w:rPr>
        <w:t xml:space="preserve"> współpracy </w:t>
      </w:r>
      <w:r w:rsidRPr="00EF276B">
        <w:rPr>
          <w:rFonts w:asciiTheme="minorHAnsi" w:hAnsiTheme="minorHAnsi" w:cstheme="minorHAnsi"/>
          <w:bCs/>
          <w:i/>
          <w:iCs/>
          <w:sz w:val="24"/>
        </w:rPr>
        <w:t>i</w:t>
      </w:r>
      <w:r w:rsidR="00EA7286">
        <w:rPr>
          <w:rFonts w:asciiTheme="minorHAnsi" w:hAnsiTheme="minorHAnsi" w:cstheme="minorHAnsi"/>
          <w:bCs/>
          <w:i/>
          <w:iCs/>
          <w:sz w:val="24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4"/>
        </w:rPr>
        <w:t xml:space="preserve">jej </w:t>
      </w:r>
      <w:r w:rsidRPr="00EF276B">
        <w:rPr>
          <w:rFonts w:asciiTheme="minorHAnsi" w:hAnsiTheme="minorHAnsi" w:cstheme="minorHAnsi"/>
          <w:bCs/>
          <w:i/>
          <w:iCs/>
          <w:sz w:val="24"/>
        </w:rPr>
        <w:t>wartości są przekazywane raz w roku do publicznej wiadomości, jako odpowiedź na społeczne oczekiwania przejrzystości działań branży. Beneficjentami</w:t>
      </w:r>
      <w:r w:rsidRPr="00AB12A3">
        <w:rPr>
          <w:rFonts w:asciiTheme="minorHAnsi" w:hAnsiTheme="minorHAnsi" w:cstheme="minorHAnsi"/>
          <w:bCs/>
          <w:i/>
          <w:iCs/>
          <w:sz w:val="24"/>
        </w:rPr>
        <w:t xml:space="preserve"> publikowanych danych są przede wszystkim pacjenci, którzy dzięki zrozumieniu zakresu i wartości współpracy pomiędzy branżą farmaceutyczną a przedstawicielami zawodów medycznych mogą czuć się bezpieczniej i pewniej</w:t>
      </w:r>
      <w:r>
        <w:rPr>
          <w:rFonts w:asciiTheme="minorHAnsi" w:hAnsiTheme="minorHAnsi" w:cstheme="minorHAnsi"/>
          <w:bCs/>
          <w:i/>
          <w:iCs/>
          <w:sz w:val="24"/>
        </w:rPr>
        <w:t>.</w:t>
      </w:r>
      <w:r w:rsidRPr="00AB12A3">
        <w:rPr>
          <w:rFonts w:asciiTheme="minorHAnsi" w:hAnsiTheme="minorHAnsi" w:cstheme="minorHAnsi"/>
          <w:bCs/>
          <w:i/>
          <w:iCs/>
          <w:sz w:val="24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4"/>
        </w:rPr>
        <w:t xml:space="preserve">To także ważne informacje dla szeroko rozumianej </w:t>
      </w:r>
      <w:r w:rsidRPr="00AB12A3">
        <w:rPr>
          <w:rFonts w:asciiTheme="minorHAnsi" w:hAnsiTheme="minorHAnsi" w:cstheme="minorHAnsi"/>
          <w:bCs/>
          <w:i/>
          <w:iCs/>
          <w:sz w:val="24"/>
        </w:rPr>
        <w:t>opinii publicznej</w:t>
      </w:r>
      <w:r>
        <w:rPr>
          <w:rFonts w:asciiTheme="minorHAnsi" w:hAnsiTheme="minorHAnsi" w:cstheme="minorHAnsi"/>
          <w:bCs/>
          <w:i/>
          <w:iCs/>
          <w:sz w:val="24"/>
        </w:rPr>
        <w:t>, budujące zaufanie oraz przedstawiające</w:t>
      </w:r>
      <w:r w:rsidRPr="00AB12A3">
        <w:rPr>
          <w:rFonts w:asciiTheme="minorHAnsi" w:hAnsiTheme="minorHAnsi" w:cstheme="minorHAnsi"/>
          <w:bCs/>
          <w:i/>
          <w:iCs/>
          <w:sz w:val="24"/>
        </w:rPr>
        <w:t xml:space="preserve">, jaką </w:t>
      </w:r>
      <w:r>
        <w:rPr>
          <w:rFonts w:asciiTheme="minorHAnsi" w:hAnsiTheme="minorHAnsi" w:cstheme="minorHAnsi"/>
          <w:bCs/>
          <w:i/>
          <w:iCs/>
          <w:sz w:val="24"/>
        </w:rPr>
        <w:t xml:space="preserve">wartość </w:t>
      </w:r>
      <w:r w:rsidRPr="00AB12A3">
        <w:rPr>
          <w:rFonts w:asciiTheme="minorHAnsi" w:hAnsiTheme="minorHAnsi" w:cstheme="minorHAnsi"/>
          <w:bCs/>
          <w:i/>
          <w:iCs/>
          <w:sz w:val="24"/>
        </w:rPr>
        <w:t>stanowi współpraca środowiska medycznego z innowacyjnym przemysłem farmaceutycznym</w:t>
      </w:r>
      <w:r>
        <w:rPr>
          <w:rFonts w:asciiTheme="minorHAnsi" w:hAnsiTheme="minorHAnsi" w:cstheme="minorHAnsi"/>
          <w:bCs/>
          <w:sz w:val="24"/>
        </w:rPr>
        <w:t xml:space="preserve"> dla całego systemu ochrony zdrowia</w:t>
      </w:r>
      <w:r w:rsidR="00A9597C">
        <w:rPr>
          <w:rFonts w:asciiTheme="minorHAnsi" w:hAnsiTheme="minorHAnsi" w:cstheme="minorHAnsi"/>
          <w:bCs/>
          <w:sz w:val="24"/>
        </w:rPr>
        <w:t>.</w:t>
      </w:r>
      <w:r w:rsidR="00A87B09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>– wskazuje Michał Byliniak, Dyrektor Generalny INFARMA.</w:t>
      </w:r>
    </w:p>
    <w:p w14:paraId="15FD7F6C" w14:textId="004FB3ED" w:rsidR="00377922" w:rsidRDefault="00377922" w:rsidP="00377922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 w:rsidRPr="007631B1">
        <w:rPr>
          <w:rFonts w:asciiTheme="minorHAnsi" w:hAnsiTheme="minorHAnsi" w:cstheme="minorHAnsi"/>
          <w:bCs/>
          <w:sz w:val="24"/>
        </w:rPr>
        <w:t>To zobowiązanie pomaga w lepszym zrozumieniu wartości współpracy</w:t>
      </w:r>
      <w:r>
        <w:rPr>
          <w:rFonts w:asciiTheme="minorHAnsi" w:hAnsiTheme="minorHAnsi" w:cstheme="minorHAnsi"/>
          <w:bCs/>
          <w:sz w:val="24"/>
        </w:rPr>
        <w:t>, a przyjęta samoregulacja</w:t>
      </w:r>
      <w:r w:rsidRPr="00B26D74">
        <w:rPr>
          <w:rFonts w:asciiTheme="minorHAnsi" w:hAnsiTheme="minorHAnsi" w:cstheme="minorHAnsi"/>
          <w:bCs/>
          <w:sz w:val="24"/>
        </w:rPr>
        <w:t xml:space="preserve"> </w:t>
      </w:r>
      <w:r w:rsidRPr="007631B1">
        <w:rPr>
          <w:rFonts w:asciiTheme="minorHAnsi" w:hAnsiTheme="minorHAnsi" w:cstheme="minorHAnsi"/>
          <w:bCs/>
          <w:sz w:val="24"/>
        </w:rPr>
        <w:t>ujawniania informacji ma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7631B1">
        <w:rPr>
          <w:rFonts w:asciiTheme="minorHAnsi" w:hAnsiTheme="minorHAnsi" w:cstheme="minorHAnsi"/>
          <w:bCs/>
          <w:sz w:val="24"/>
        </w:rPr>
        <w:t>na celu rozwianie wszelkich obaw społecznych dotyczących tych interakcji poprzez uczynienie ich otwartymi i przejrzystymi.</w:t>
      </w:r>
      <w:r>
        <w:rPr>
          <w:rFonts w:asciiTheme="minorHAnsi" w:hAnsiTheme="minorHAnsi" w:cstheme="minorHAnsi"/>
          <w:bCs/>
          <w:sz w:val="24"/>
        </w:rPr>
        <w:t xml:space="preserve"> Tegoroczne dane potwierdzają utrzymujący się trend wysokiego poziomu zaangażowania firm farmaceutycznych w zakresie współpracy </w:t>
      </w:r>
      <w:r w:rsidR="00A9597C">
        <w:rPr>
          <w:rFonts w:asciiTheme="minorHAnsi" w:hAnsiTheme="minorHAnsi" w:cstheme="minorHAnsi"/>
          <w:bCs/>
          <w:sz w:val="24"/>
        </w:rPr>
        <w:br/>
      </w:r>
      <w:r>
        <w:rPr>
          <w:rFonts w:asciiTheme="minorHAnsi" w:hAnsiTheme="minorHAnsi" w:cstheme="minorHAnsi"/>
          <w:bCs/>
          <w:sz w:val="24"/>
        </w:rPr>
        <w:t>z</w:t>
      </w:r>
      <w:r w:rsidR="00A9597C">
        <w:rPr>
          <w:rFonts w:asciiTheme="minorHAnsi" w:hAnsiTheme="minorHAnsi" w:cstheme="minorHAnsi"/>
          <w:bCs/>
          <w:sz w:val="24"/>
        </w:rPr>
        <w:t>e</w:t>
      </w:r>
      <w:r>
        <w:rPr>
          <w:rFonts w:asciiTheme="minorHAnsi" w:hAnsiTheme="minorHAnsi" w:cstheme="minorHAnsi"/>
          <w:bCs/>
          <w:sz w:val="24"/>
        </w:rPr>
        <w:t xml:space="preserve"> środowiskiem medycznym, przy zdecydowanym udziale świadczeń na działalność badawczo-rozwojową.</w:t>
      </w:r>
    </w:p>
    <w:p w14:paraId="72CDDC74" w14:textId="77777777" w:rsidR="00250863" w:rsidRDefault="00250863" w:rsidP="00E6496F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</w:p>
    <w:p w14:paraId="45E4A694" w14:textId="77777777" w:rsidR="00A9597C" w:rsidRDefault="00A9597C" w:rsidP="00E6496F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</w:p>
    <w:p w14:paraId="353F7024" w14:textId="4E68E38F" w:rsidR="00D56595" w:rsidRDefault="00111689" w:rsidP="00E6496F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Dane z tego</w:t>
      </w:r>
      <w:r w:rsidR="00AD55C3">
        <w:rPr>
          <w:rFonts w:asciiTheme="minorHAnsi" w:hAnsiTheme="minorHAnsi" w:cstheme="minorHAnsi"/>
          <w:bCs/>
          <w:sz w:val="24"/>
        </w:rPr>
        <w:t xml:space="preserve">rocznych raportów potwierdzają utrzymujący się trend </w:t>
      </w:r>
      <w:r w:rsidR="004E0B2A">
        <w:rPr>
          <w:rFonts w:asciiTheme="minorHAnsi" w:hAnsiTheme="minorHAnsi" w:cstheme="minorHAnsi"/>
          <w:bCs/>
          <w:sz w:val="24"/>
        </w:rPr>
        <w:t>wysok</w:t>
      </w:r>
      <w:r w:rsidR="006C5B03">
        <w:rPr>
          <w:rFonts w:asciiTheme="minorHAnsi" w:hAnsiTheme="minorHAnsi" w:cstheme="minorHAnsi"/>
          <w:bCs/>
          <w:sz w:val="24"/>
        </w:rPr>
        <w:t>iego poziomu</w:t>
      </w:r>
      <w:r w:rsidR="004E0B2A">
        <w:rPr>
          <w:rFonts w:asciiTheme="minorHAnsi" w:hAnsiTheme="minorHAnsi" w:cstheme="minorHAnsi"/>
          <w:bCs/>
          <w:sz w:val="24"/>
        </w:rPr>
        <w:t xml:space="preserve"> zaangażowania firm farmaceutycznych </w:t>
      </w:r>
      <w:r w:rsidR="007E3BC8">
        <w:rPr>
          <w:rFonts w:asciiTheme="minorHAnsi" w:hAnsiTheme="minorHAnsi" w:cstheme="minorHAnsi"/>
          <w:bCs/>
          <w:sz w:val="24"/>
        </w:rPr>
        <w:t>w zakresie współpracy z</w:t>
      </w:r>
      <w:r w:rsidR="00A9597C">
        <w:rPr>
          <w:rFonts w:asciiTheme="minorHAnsi" w:hAnsiTheme="minorHAnsi" w:cstheme="minorHAnsi"/>
          <w:bCs/>
          <w:sz w:val="24"/>
        </w:rPr>
        <w:t>e</w:t>
      </w:r>
      <w:r w:rsidR="007E3BC8">
        <w:rPr>
          <w:rFonts w:asciiTheme="minorHAnsi" w:hAnsiTheme="minorHAnsi" w:cstheme="minorHAnsi"/>
          <w:bCs/>
          <w:sz w:val="24"/>
        </w:rPr>
        <w:t xml:space="preserve"> środowiskiem medycznym, przy zdecydowanym udziale </w:t>
      </w:r>
      <w:r w:rsidR="0077206F">
        <w:rPr>
          <w:rFonts w:asciiTheme="minorHAnsi" w:hAnsiTheme="minorHAnsi" w:cstheme="minorHAnsi"/>
          <w:bCs/>
          <w:sz w:val="24"/>
        </w:rPr>
        <w:t xml:space="preserve">świadczeń na działalność </w:t>
      </w:r>
      <w:r w:rsidR="00DA7E4E">
        <w:rPr>
          <w:rFonts w:asciiTheme="minorHAnsi" w:hAnsiTheme="minorHAnsi" w:cstheme="minorHAnsi"/>
          <w:bCs/>
          <w:sz w:val="24"/>
        </w:rPr>
        <w:t>badawczo</w:t>
      </w:r>
      <w:r w:rsidR="0077206F">
        <w:rPr>
          <w:rFonts w:asciiTheme="minorHAnsi" w:hAnsiTheme="minorHAnsi" w:cstheme="minorHAnsi"/>
          <w:bCs/>
          <w:sz w:val="24"/>
        </w:rPr>
        <w:t xml:space="preserve">-rozwojową. </w:t>
      </w:r>
      <w:r w:rsidR="00A136B1">
        <w:rPr>
          <w:rFonts w:asciiTheme="minorHAnsi" w:hAnsiTheme="minorHAnsi" w:cstheme="minorHAnsi"/>
          <w:bCs/>
          <w:sz w:val="24"/>
        </w:rPr>
        <w:t xml:space="preserve">Zgodnie z zagregowanymi </w:t>
      </w:r>
      <w:r w:rsidR="00A97DA5">
        <w:rPr>
          <w:rFonts w:asciiTheme="minorHAnsi" w:hAnsiTheme="minorHAnsi" w:cstheme="minorHAnsi"/>
          <w:bCs/>
          <w:sz w:val="24"/>
        </w:rPr>
        <w:t xml:space="preserve">danymi </w:t>
      </w:r>
      <w:r w:rsidR="00641F70">
        <w:rPr>
          <w:rFonts w:asciiTheme="minorHAnsi" w:hAnsiTheme="minorHAnsi" w:cstheme="minorHAnsi"/>
          <w:bCs/>
          <w:sz w:val="24"/>
        </w:rPr>
        <w:t xml:space="preserve">łączna wartość świadczeń </w:t>
      </w:r>
      <w:r w:rsidR="00CE1726">
        <w:rPr>
          <w:rFonts w:asciiTheme="minorHAnsi" w:hAnsiTheme="minorHAnsi" w:cstheme="minorHAnsi"/>
          <w:bCs/>
          <w:sz w:val="24"/>
        </w:rPr>
        <w:t xml:space="preserve">przekazanych przez </w:t>
      </w:r>
      <w:r w:rsidR="00596485">
        <w:rPr>
          <w:rFonts w:asciiTheme="minorHAnsi" w:hAnsiTheme="minorHAnsi" w:cstheme="minorHAnsi"/>
          <w:bCs/>
          <w:sz w:val="24"/>
        </w:rPr>
        <w:t>s</w:t>
      </w:r>
      <w:r w:rsidR="00CE1726">
        <w:rPr>
          <w:rFonts w:asciiTheme="minorHAnsi" w:hAnsiTheme="minorHAnsi" w:cstheme="minorHAnsi"/>
          <w:bCs/>
          <w:sz w:val="24"/>
        </w:rPr>
        <w:t>ygnatariuszy Kodeksu</w:t>
      </w:r>
      <w:r w:rsidR="00641F70">
        <w:rPr>
          <w:rFonts w:asciiTheme="minorHAnsi" w:hAnsiTheme="minorHAnsi" w:cstheme="minorHAnsi"/>
          <w:bCs/>
          <w:sz w:val="24"/>
        </w:rPr>
        <w:t xml:space="preserve"> </w:t>
      </w:r>
      <w:r w:rsidR="000A4557">
        <w:rPr>
          <w:rFonts w:asciiTheme="minorHAnsi" w:hAnsiTheme="minorHAnsi" w:cstheme="minorHAnsi"/>
          <w:bCs/>
          <w:sz w:val="24"/>
        </w:rPr>
        <w:t>w 2021</w:t>
      </w:r>
      <w:r w:rsidR="004533EA">
        <w:rPr>
          <w:rFonts w:asciiTheme="minorHAnsi" w:hAnsiTheme="minorHAnsi" w:cstheme="minorHAnsi"/>
          <w:bCs/>
          <w:sz w:val="24"/>
        </w:rPr>
        <w:t xml:space="preserve"> rok</w:t>
      </w:r>
      <w:r w:rsidR="000A4557">
        <w:rPr>
          <w:rFonts w:asciiTheme="minorHAnsi" w:hAnsiTheme="minorHAnsi" w:cstheme="minorHAnsi"/>
          <w:bCs/>
          <w:sz w:val="24"/>
        </w:rPr>
        <w:t>u</w:t>
      </w:r>
      <w:r w:rsidR="004533EA">
        <w:rPr>
          <w:rFonts w:asciiTheme="minorHAnsi" w:hAnsiTheme="minorHAnsi" w:cstheme="minorHAnsi"/>
          <w:bCs/>
          <w:sz w:val="24"/>
        </w:rPr>
        <w:t xml:space="preserve"> </w:t>
      </w:r>
      <w:r w:rsidR="00CE1726">
        <w:rPr>
          <w:rFonts w:asciiTheme="minorHAnsi" w:hAnsiTheme="minorHAnsi" w:cstheme="minorHAnsi"/>
          <w:bCs/>
          <w:sz w:val="24"/>
        </w:rPr>
        <w:t>wyn</w:t>
      </w:r>
      <w:r w:rsidR="004533EA">
        <w:rPr>
          <w:rFonts w:asciiTheme="minorHAnsi" w:hAnsiTheme="minorHAnsi" w:cstheme="minorHAnsi"/>
          <w:bCs/>
          <w:sz w:val="24"/>
        </w:rPr>
        <w:t>iosła</w:t>
      </w:r>
      <w:r w:rsidR="00CE1726">
        <w:rPr>
          <w:rFonts w:asciiTheme="minorHAnsi" w:hAnsiTheme="minorHAnsi" w:cstheme="minorHAnsi"/>
          <w:bCs/>
          <w:sz w:val="24"/>
        </w:rPr>
        <w:t xml:space="preserve"> </w:t>
      </w:r>
      <w:r w:rsidR="003D069C" w:rsidRPr="003D069C">
        <w:rPr>
          <w:rFonts w:asciiTheme="minorHAnsi" w:hAnsiTheme="minorHAnsi" w:cstheme="minorHAnsi"/>
          <w:b/>
          <w:sz w:val="24"/>
        </w:rPr>
        <w:t>813 194</w:t>
      </w:r>
      <w:r w:rsidR="003D069C">
        <w:rPr>
          <w:rFonts w:asciiTheme="minorHAnsi" w:hAnsiTheme="minorHAnsi" w:cstheme="minorHAnsi"/>
          <w:b/>
          <w:sz w:val="24"/>
        </w:rPr>
        <w:t> </w:t>
      </w:r>
      <w:r w:rsidR="003D069C" w:rsidRPr="003D069C">
        <w:rPr>
          <w:rFonts w:asciiTheme="minorHAnsi" w:hAnsiTheme="minorHAnsi" w:cstheme="minorHAnsi"/>
          <w:b/>
          <w:sz w:val="24"/>
        </w:rPr>
        <w:t>235</w:t>
      </w:r>
      <w:r w:rsidR="003D069C">
        <w:rPr>
          <w:rFonts w:asciiTheme="minorHAnsi" w:hAnsiTheme="minorHAnsi" w:cstheme="minorHAnsi"/>
          <w:b/>
          <w:sz w:val="24"/>
        </w:rPr>
        <w:t xml:space="preserve"> </w:t>
      </w:r>
      <w:r w:rsidR="00474086">
        <w:rPr>
          <w:rFonts w:asciiTheme="minorHAnsi" w:hAnsiTheme="minorHAnsi" w:cstheme="minorHAnsi"/>
          <w:bCs/>
          <w:sz w:val="24"/>
        </w:rPr>
        <w:t>zł</w:t>
      </w:r>
      <w:r w:rsidR="00CE1726">
        <w:rPr>
          <w:rFonts w:asciiTheme="minorHAnsi" w:hAnsiTheme="minorHAnsi" w:cstheme="minorHAnsi"/>
          <w:bCs/>
          <w:sz w:val="24"/>
        </w:rPr>
        <w:t xml:space="preserve"> (dane dla </w:t>
      </w:r>
      <w:r w:rsidR="009C218A">
        <w:rPr>
          <w:rFonts w:asciiTheme="minorHAnsi" w:hAnsiTheme="minorHAnsi" w:cstheme="minorHAnsi"/>
          <w:bCs/>
          <w:sz w:val="24"/>
        </w:rPr>
        <w:t>28</w:t>
      </w:r>
      <w:r w:rsidR="00CE1726">
        <w:rPr>
          <w:rFonts w:asciiTheme="minorHAnsi" w:hAnsiTheme="minorHAnsi" w:cstheme="minorHAnsi"/>
          <w:bCs/>
          <w:sz w:val="24"/>
        </w:rPr>
        <w:t xml:space="preserve"> </w:t>
      </w:r>
      <w:r w:rsidR="00A64D2D">
        <w:rPr>
          <w:rFonts w:asciiTheme="minorHAnsi" w:hAnsiTheme="minorHAnsi" w:cstheme="minorHAnsi"/>
          <w:bCs/>
          <w:sz w:val="24"/>
        </w:rPr>
        <w:t>S</w:t>
      </w:r>
      <w:r w:rsidR="00CE1726">
        <w:rPr>
          <w:rFonts w:asciiTheme="minorHAnsi" w:hAnsiTheme="minorHAnsi" w:cstheme="minorHAnsi"/>
          <w:bCs/>
          <w:sz w:val="24"/>
        </w:rPr>
        <w:t>ygnatariuszy)</w:t>
      </w:r>
      <w:r w:rsidR="00DA7E4E">
        <w:rPr>
          <w:rFonts w:asciiTheme="minorHAnsi" w:hAnsiTheme="minorHAnsi" w:cstheme="minorHAnsi"/>
          <w:bCs/>
          <w:sz w:val="24"/>
        </w:rPr>
        <w:t>, z czego</w:t>
      </w:r>
      <w:r w:rsidR="004533EA">
        <w:rPr>
          <w:rFonts w:asciiTheme="minorHAnsi" w:hAnsiTheme="minorHAnsi" w:cstheme="minorHAnsi"/>
          <w:bCs/>
          <w:sz w:val="24"/>
        </w:rPr>
        <w:t xml:space="preserve"> </w:t>
      </w:r>
      <w:r w:rsidR="00BF367E">
        <w:rPr>
          <w:rFonts w:asciiTheme="minorHAnsi" w:hAnsiTheme="minorHAnsi" w:cstheme="minorHAnsi"/>
          <w:bCs/>
          <w:sz w:val="24"/>
        </w:rPr>
        <w:t>74</w:t>
      </w:r>
      <w:r w:rsidR="004533EA">
        <w:rPr>
          <w:rFonts w:asciiTheme="minorHAnsi" w:hAnsiTheme="minorHAnsi" w:cstheme="minorHAnsi"/>
          <w:bCs/>
          <w:sz w:val="24"/>
        </w:rPr>
        <w:t xml:space="preserve">% </w:t>
      </w:r>
      <w:r w:rsidR="00340102">
        <w:rPr>
          <w:rFonts w:asciiTheme="minorHAnsi" w:hAnsiTheme="minorHAnsi" w:cstheme="minorHAnsi"/>
          <w:bCs/>
          <w:sz w:val="24"/>
        </w:rPr>
        <w:t>tej kwoty</w:t>
      </w:r>
      <w:r w:rsidR="004533EA">
        <w:rPr>
          <w:rFonts w:asciiTheme="minorHAnsi" w:hAnsiTheme="minorHAnsi" w:cstheme="minorHAnsi"/>
          <w:bCs/>
          <w:sz w:val="24"/>
        </w:rPr>
        <w:t xml:space="preserve"> stanowiły</w:t>
      </w:r>
      <w:r w:rsidR="00340102">
        <w:rPr>
          <w:rFonts w:asciiTheme="minorHAnsi" w:hAnsiTheme="minorHAnsi" w:cstheme="minorHAnsi"/>
          <w:bCs/>
          <w:sz w:val="24"/>
        </w:rPr>
        <w:t xml:space="preserve"> </w:t>
      </w:r>
      <w:r w:rsidR="00CE1726">
        <w:rPr>
          <w:rFonts w:asciiTheme="minorHAnsi" w:hAnsiTheme="minorHAnsi" w:cstheme="minorHAnsi"/>
          <w:bCs/>
          <w:sz w:val="24"/>
        </w:rPr>
        <w:t>ś</w:t>
      </w:r>
      <w:r w:rsidR="00CE1726" w:rsidRPr="00CE1726">
        <w:rPr>
          <w:rFonts w:asciiTheme="minorHAnsi" w:hAnsiTheme="minorHAnsi" w:cstheme="minorHAnsi"/>
          <w:bCs/>
          <w:sz w:val="24"/>
        </w:rPr>
        <w:t>wiadczenia na działalność badawczo-rozwojową</w:t>
      </w:r>
      <w:r w:rsidR="00F931BD">
        <w:rPr>
          <w:rFonts w:asciiTheme="minorHAnsi" w:hAnsiTheme="minorHAnsi" w:cstheme="minorHAnsi"/>
          <w:bCs/>
          <w:sz w:val="24"/>
        </w:rPr>
        <w:t xml:space="preserve">. </w:t>
      </w:r>
      <w:r w:rsidR="007D4122">
        <w:rPr>
          <w:rFonts w:asciiTheme="minorHAnsi" w:hAnsiTheme="minorHAnsi" w:cstheme="minorHAnsi"/>
          <w:bCs/>
          <w:sz w:val="24"/>
        </w:rPr>
        <w:t xml:space="preserve">Na </w:t>
      </w:r>
      <w:r w:rsidR="00F931BD" w:rsidRPr="00F931BD">
        <w:rPr>
          <w:rFonts w:asciiTheme="minorHAnsi" w:hAnsiTheme="minorHAnsi" w:cstheme="minorHAnsi"/>
          <w:bCs/>
          <w:sz w:val="24"/>
        </w:rPr>
        <w:t xml:space="preserve">drugim miejscu pod względem udziału w całości przekazanych świadczeń </w:t>
      </w:r>
      <w:r w:rsidR="006F7AAB">
        <w:rPr>
          <w:rFonts w:asciiTheme="minorHAnsi" w:hAnsiTheme="minorHAnsi" w:cstheme="minorHAnsi"/>
          <w:bCs/>
          <w:sz w:val="24"/>
        </w:rPr>
        <w:t xml:space="preserve">znajdują się </w:t>
      </w:r>
      <w:r w:rsidR="00CE1726" w:rsidRPr="00CE1726">
        <w:rPr>
          <w:rFonts w:asciiTheme="minorHAnsi" w:hAnsiTheme="minorHAnsi" w:cstheme="minorHAnsi"/>
          <w:bCs/>
          <w:sz w:val="24"/>
        </w:rPr>
        <w:t xml:space="preserve">świadczenia na rzecz organizacji ochrony zdrowia </w:t>
      </w:r>
      <w:r w:rsidR="00CE1726">
        <w:rPr>
          <w:rFonts w:asciiTheme="minorHAnsi" w:hAnsiTheme="minorHAnsi" w:cstheme="minorHAnsi"/>
          <w:bCs/>
          <w:sz w:val="24"/>
        </w:rPr>
        <w:t xml:space="preserve">– prawie </w:t>
      </w:r>
      <w:r w:rsidR="00ED0296">
        <w:rPr>
          <w:rFonts w:asciiTheme="minorHAnsi" w:hAnsiTheme="minorHAnsi" w:cstheme="minorHAnsi"/>
          <w:bCs/>
          <w:sz w:val="24"/>
        </w:rPr>
        <w:t>16,</w:t>
      </w:r>
      <w:r w:rsidR="00E13975">
        <w:rPr>
          <w:rFonts w:asciiTheme="minorHAnsi" w:hAnsiTheme="minorHAnsi" w:cstheme="minorHAnsi"/>
          <w:bCs/>
          <w:sz w:val="24"/>
        </w:rPr>
        <w:t>3</w:t>
      </w:r>
      <w:r w:rsidR="00CE1726">
        <w:rPr>
          <w:rFonts w:asciiTheme="minorHAnsi" w:hAnsiTheme="minorHAnsi" w:cstheme="minorHAnsi"/>
          <w:bCs/>
          <w:sz w:val="24"/>
        </w:rPr>
        <w:t>%</w:t>
      </w:r>
      <w:r w:rsidR="00F931BD">
        <w:rPr>
          <w:rFonts w:asciiTheme="minorHAnsi" w:hAnsiTheme="minorHAnsi" w:cstheme="minorHAnsi"/>
          <w:bCs/>
          <w:sz w:val="24"/>
        </w:rPr>
        <w:t>, natomiast najmniejsza wartość świadczeń została przekazana</w:t>
      </w:r>
      <w:r w:rsidR="007D4122">
        <w:rPr>
          <w:rFonts w:asciiTheme="minorHAnsi" w:hAnsiTheme="minorHAnsi" w:cstheme="minorHAnsi"/>
          <w:bCs/>
          <w:sz w:val="24"/>
        </w:rPr>
        <w:t xml:space="preserve"> </w:t>
      </w:r>
      <w:r w:rsidR="009819FD">
        <w:rPr>
          <w:rFonts w:asciiTheme="minorHAnsi" w:hAnsiTheme="minorHAnsi" w:cstheme="minorHAnsi"/>
          <w:bCs/>
          <w:sz w:val="24"/>
        </w:rPr>
        <w:t>n</w:t>
      </w:r>
      <w:r w:rsidR="00CE1726" w:rsidRPr="00CE1726">
        <w:rPr>
          <w:rFonts w:asciiTheme="minorHAnsi" w:hAnsiTheme="minorHAnsi" w:cstheme="minorHAnsi"/>
          <w:bCs/>
          <w:sz w:val="24"/>
        </w:rPr>
        <w:t>a rzecz przedstawicieli zawodów medycznych</w:t>
      </w:r>
      <w:r w:rsidR="009819FD">
        <w:rPr>
          <w:rFonts w:asciiTheme="minorHAnsi" w:hAnsiTheme="minorHAnsi" w:cstheme="minorHAnsi"/>
          <w:bCs/>
          <w:sz w:val="24"/>
        </w:rPr>
        <w:t>,</w:t>
      </w:r>
      <w:r w:rsidR="007D4122">
        <w:rPr>
          <w:rFonts w:asciiTheme="minorHAnsi" w:hAnsiTheme="minorHAnsi" w:cstheme="minorHAnsi"/>
          <w:bCs/>
          <w:sz w:val="24"/>
        </w:rPr>
        <w:t xml:space="preserve"> </w:t>
      </w:r>
      <w:r w:rsidR="00CE1726" w:rsidRPr="00CE1726">
        <w:rPr>
          <w:rFonts w:asciiTheme="minorHAnsi" w:hAnsiTheme="minorHAnsi" w:cstheme="minorHAnsi"/>
          <w:bCs/>
          <w:sz w:val="24"/>
        </w:rPr>
        <w:t>stanowi</w:t>
      </w:r>
      <w:r w:rsidR="00F931BD">
        <w:rPr>
          <w:rFonts w:asciiTheme="minorHAnsi" w:hAnsiTheme="minorHAnsi" w:cstheme="minorHAnsi"/>
          <w:bCs/>
          <w:sz w:val="24"/>
        </w:rPr>
        <w:t>ąc</w:t>
      </w:r>
      <w:r w:rsidR="00CE1726" w:rsidRPr="00CE1726">
        <w:rPr>
          <w:rFonts w:asciiTheme="minorHAnsi" w:hAnsiTheme="minorHAnsi" w:cstheme="minorHAnsi"/>
          <w:bCs/>
          <w:sz w:val="24"/>
        </w:rPr>
        <w:t xml:space="preserve"> </w:t>
      </w:r>
      <w:r w:rsidR="00CE1726">
        <w:rPr>
          <w:rFonts w:asciiTheme="minorHAnsi" w:hAnsiTheme="minorHAnsi" w:cstheme="minorHAnsi"/>
          <w:bCs/>
          <w:sz w:val="24"/>
        </w:rPr>
        <w:t xml:space="preserve">około </w:t>
      </w:r>
      <w:r w:rsidR="00ED0296">
        <w:rPr>
          <w:rFonts w:asciiTheme="minorHAnsi" w:hAnsiTheme="minorHAnsi" w:cstheme="minorHAnsi"/>
          <w:bCs/>
          <w:sz w:val="24"/>
        </w:rPr>
        <w:t>9</w:t>
      </w:r>
      <w:r w:rsidR="0057257C">
        <w:rPr>
          <w:rFonts w:asciiTheme="minorHAnsi" w:hAnsiTheme="minorHAnsi" w:cstheme="minorHAnsi"/>
          <w:bCs/>
          <w:sz w:val="24"/>
        </w:rPr>
        <w:t>,</w:t>
      </w:r>
      <w:r w:rsidR="00E13975">
        <w:rPr>
          <w:rFonts w:asciiTheme="minorHAnsi" w:hAnsiTheme="minorHAnsi" w:cstheme="minorHAnsi"/>
          <w:bCs/>
          <w:sz w:val="24"/>
        </w:rPr>
        <w:t>7</w:t>
      </w:r>
      <w:r w:rsidR="00CE1726">
        <w:rPr>
          <w:rFonts w:asciiTheme="minorHAnsi" w:hAnsiTheme="minorHAnsi" w:cstheme="minorHAnsi"/>
          <w:bCs/>
          <w:sz w:val="24"/>
        </w:rPr>
        <w:t>%</w:t>
      </w:r>
      <w:r w:rsidR="007D4122">
        <w:rPr>
          <w:rFonts w:asciiTheme="minorHAnsi" w:hAnsiTheme="minorHAnsi" w:cstheme="minorHAnsi"/>
          <w:bCs/>
          <w:sz w:val="24"/>
        </w:rPr>
        <w:t xml:space="preserve"> wszystkich świadczeń</w:t>
      </w:r>
      <w:r w:rsidR="00CE1726">
        <w:rPr>
          <w:rFonts w:asciiTheme="minorHAnsi" w:hAnsiTheme="minorHAnsi" w:cstheme="minorHAnsi"/>
          <w:bCs/>
          <w:sz w:val="24"/>
        </w:rPr>
        <w:t xml:space="preserve">. </w:t>
      </w:r>
      <w:r w:rsidR="00690986">
        <w:rPr>
          <w:rFonts w:asciiTheme="minorHAnsi" w:hAnsiTheme="minorHAnsi" w:cstheme="minorHAnsi"/>
          <w:bCs/>
          <w:sz w:val="24"/>
        </w:rPr>
        <w:t xml:space="preserve">Dodatkowo, zostały opublikowane </w:t>
      </w:r>
      <w:r w:rsidR="00437742">
        <w:rPr>
          <w:rFonts w:asciiTheme="minorHAnsi" w:hAnsiTheme="minorHAnsi" w:cstheme="minorHAnsi"/>
          <w:bCs/>
          <w:sz w:val="24"/>
        </w:rPr>
        <w:t xml:space="preserve">również </w:t>
      </w:r>
      <w:r w:rsidR="00100EA4">
        <w:rPr>
          <w:rFonts w:asciiTheme="minorHAnsi" w:hAnsiTheme="minorHAnsi" w:cstheme="minorHAnsi"/>
          <w:bCs/>
          <w:sz w:val="24"/>
        </w:rPr>
        <w:t xml:space="preserve">przez </w:t>
      </w:r>
      <w:r w:rsidR="00E6496F">
        <w:rPr>
          <w:rFonts w:asciiTheme="minorHAnsi" w:hAnsiTheme="minorHAnsi" w:cstheme="minorHAnsi"/>
          <w:bCs/>
          <w:sz w:val="24"/>
        </w:rPr>
        <w:br/>
      </w:r>
      <w:r w:rsidR="00761058">
        <w:rPr>
          <w:rFonts w:asciiTheme="minorHAnsi" w:hAnsiTheme="minorHAnsi" w:cstheme="minorHAnsi"/>
          <w:bCs/>
          <w:sz w:val="24"/>
        </w:rPr>
        <w:t>s</w:t>
      </w:r>
      <w:r w:rsidR="00100EA4">
        <w:rPr>
          <w:rFonts w:asciiTheme="minorHAnsi" w:hAnsiTheme="minorHAnsi" w:cstheme="minorHAnsi"/>
          <w:bCs/>
          <w:sz w:val="24"/>
        </w:rPr>
        <w:t xml:space="preserve">ygnatariuszy informacje </w:t>
      </w:r>
      <w:r w:rsidR="0036502E">
        <w:rPr>
          <w:rFonts w:asciiTheme="minorHAnsi" w:hAnsiTheme="minorHAnsi" w:cstheme="minorHAnsi"/>
          <w:bCs/>
          <w:sz w:val="24"/>
        </w:rPr>
        <w:t>dotyczące</w:t>
      </w:r>
      <w:r w:rsidR="00100EA4">
        <w:rPr>
          <w:rFonts w:asciiTheme="minorHAnsi" w:hAnsiTheme="minorHAnsi" w:cstheme="minorHAnsi"/>
          <w:bCs/>
          <w:sz w:val="24"/>
        </w:rPr>
        <w:t xml:space="preserve"> współpracy z organizacjami pacjentów wraz z wskazaniem </w:t>
      </w:r>
      <w:r w:rsidR="00C31132">
        <w:rPr>
          <w:rFonts w:asciiTheme="minorHAnsi" w:hAnsiTheme="minorHAnsi" w:cstheme="minorHAnsi"/>
          <w:bCs/>
          <w:sz w:val="24"/>
        </w:rPr>
        <w:t>ich listy oraz charakteru współpracy (</w:t>
      </w:r>
      <w:r w:rsidR="00690986" w:rsidRPr="00690986">
        <w:rPr>
          <w:rFonts w:asciiTheme="minorHAnsi" w:hAnsiTheme="minorHAnsi" w:cstheme="minorHAnsi"/>
          <w:bCs/>
          <w:sz w:val="24"/>
        </w:rPr>
        <w:t>udzielonej pomocy lub rodzaju świadczonych usług</w:t>
      </w:r>
      <w:r w:rsidR="00D23C73">
        <w:rPr>
          <w:rFonts w:asciiTheme="minorHAnsi" w:hAnsiTheme="minorHAnsi" w:cstheme="minorHAnsi"/>
          <w:bCs/>
          <w:sz w:val="24"/>
        </w:rPr>
        <w:t>).</w:t>
      </w:r>
    </w:p>
    <w:p w14:paraId="5C73CA76" w14:textId="7430B528" w:rsidR="00687D5A" w:rsidRDefault="005E2285" w:rsidP="00A65DB9">
      <w:pPr>
        <w:spacing w:after="120" w:line="276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W tym roku publikacja raportów (dla świadczeń przekazanych w 202</w:t>
      </w:r>
      <w:r w:rsidR="00BE70D7">
        <w:rPr>
          <w:rFonts w:asciiTheme="minorHAnsi" w:hAnsiTheme="minorHAnsi" w:cstheme="minorHAnsi"/>
          <w:bCs/>
          <w:sz w:val="24"/>
        </w:rPr>
        <w:t>1</w:t>
      </w:r>
      <w:r>
        <w:rPr>
          <w:rFonts w:asciiTheme="minorHAnsi" w:hAnsiTheme="minorHAnsi" w:cstheme="minorHAnsi"/>
          <w:bCs/>
          <w:sz w:val="24"/>
        </w:rPr>
        <w:t xml:space="preserve"> roku) odbywa się po raz </w:t>
      </w:r>
      <w:r w:rsidR="00BE70D7">
        <w:rPr>
          <w:rFonts w:asciiTheme="minorHAnsi" w:hAnsiTheme="minorHAnsi" w:cstheme="minorHAnsi"/>
          <w:bCs/>
          <w:sz w:val="24"/>
        </w:rPr>
        <w:t>pierwszy</w:t>
      </w:r>
      <w:r>
        <w:rPr>
          <w:rFonts w:asciiTheme="minorHAnsi" w:hAnsiTheme="minorHAnsi" w:cstheme="minorHAnsi"/>
          <w:bCs/>
          <w:sz w:val="24"/>
        </w:rPr>
        <w:t xml:space="preserve"> w oparciu o </w:t>
      </w:r>
      <w:r w:rsidRPr="00A65DB9">
        <w:rPr>
          <w:rFonts w:asciiTheme="minorHAnsi" w:hAnsiTheme="minorHAnsi" w:cstheme="minorHAnsi"/>
          <w:b/>
          <w:sz w:val="24"/>
        </w:rPr>
        <w:t xml:space="preserve">Kodeks </w:t>
      </w:r>
      <w:r w:rsidR="00BE70D7" w:rsidRPr="00A65DB9">
        <w:rPr>
          <w:rFonts w:asciiTheme="minorHAnsi" w:hAnsiTheme="minorHAnsi" w:cstheme="minorHAnsi"/>
          <w:b/>
          <w:sz w:val="24"/>
        </w:rPr>
        <w:t>Dobrych Pra</w:t>
      </w:r>
      <w:r w:rsidR="00615BB1" w:rsidRPr="00A65DB9">
        <w:rPr>
          <w:rFonts w:asciiTheme="minorHAnsi" w:hAnsiTheme="minorHAnsi" w:cstheme="minorHAnsi"/>
          <w:b/>
          <w:sz w:val="24"/>
        </w:rPr>
        <w:t>ktyk INFARMA</w:t>
      </w:r>
      <w:r w:rsidR="00615BB1">
        <w:rPr>
          <w:rFonts w:asciiTheme="minorHAnsi" w:hAnsiTheme="minorHAnsi" w:cstheme="minorHAnsi"/>
          <w:bCs/>
          <w:sz w:val="24"/>
        </w:rPr>
        <w:t xml:space="preserve">, który od 1 stycznia 2021 roku </w:t>
      </w:r>
      <w:r w:rsidR="00A65DB9">
        <w:rPr>
          <w:rFonts w:asciiTheme="minorHAnsi" w:hAnsiTheme="minorHAnsi" w:cstheme="minorHAnsi"/>
          <w:bCs/>
          <w:sz w:val="24"/>
        </w:rPr>
        <w:t xml:space="preserve">zastąpił </w:t>
      </w:r>
      <w:r w:rsidR="00A65DB9" w:rsidRPr="00A65DB9">
        <w:rPr>
          <w:rFonts w:asciiTheme="minorHAnsi" w:hAnsiTheme="minorHAnsi" w:cstheme="minorHAnsi"/>
          <w:bCs/>
          <w:sz w:val="24"/>
        </w:rPr>
        <w:t>Kodeks Przejrzystości Związku Pracodawców Innowacyjnych Firm Farmaceutycznych INFARMA.</w:t>
      </w:r>
    </w:p>
    <w:p w14:paraId="6F958B62" w14:textId="3B85B500" w:rsidR="007D4122" w:rsidRDefault="005E2285" w:rsidP="00165029">
      <w:pPr>
        <w:spacing w:after="12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Raporty dostępne są na stronie:</w:t>
      </w:r>
      <w:r w:rsidR="007D4122" w:rsidRPr="007D4122">
        <w:t xml:space="preserve"> </w:t>
      </w:r>
      <w:hyperlink r:id="rId13" w:history="1">
        <w:r w:rsidR="007D4122" w:rsidRPr="00104501">
          <w:rPr>
            <w:rStyle w:val="Hipercze"/>
            <w:rFonts w:asciiTheme="minorHAnsi" w:hAnsiTheme="minorHAnsi" w:cstheme="minorHAnsi"/>
            <w:sz w:val="24"/>
          </w:rPr>
          <w:t>https://www.kodeksprzejrzystosci.pl/</w:t>
        </w:r>
      </w:hyperlink>
    </w:p>
    <w:p w14:paraId="196070C0" w14:textId="77777777" w:rsidR="00405B32" w:rsidRDefault="00405B32" w:rsidP="008953B9">
      <w:pP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</w:p>
    <w:p w14:paraId="5A1D8B84" w14:textId="597284E0" w:rsidR="007D4122" w:rsidRPr="008953B9" w:rsidRDefault="00A90DCA" w:rsidP="008953B9">
      <w:pP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8953B9">
        <w:rPr>
          <w:rFonts w:asciiTheme="minorHAnsi" w:hAnsiTheme="minorHAnsi" w:cstheme="minorHAnsi"/>
          <w:b/>
          <w:sz w:val="24"/>
          <w:u w:val="single"/>
        </w:rPr>
        <w:t>INFORMACJE O IDEI PRZEJRZYSTOŚCI</w:t>
      </w:r>
    </w:p>
    <w:p w14:paraId="72DA1852" w14:textId="05D4FD3E" w:rsidR="00B12EFA" w:rsidRPr="005825F3" w:rsidRDefault="008E3919" w:rsidP="008953B9">
      <w:pPr>
        <w:rPr>
          <w:rFonts w:asciiTheme="minorHAnsi" w:hAnsiTheme="minorHAnsi" w:cstheme="minorHAnsi"/>
          <w:b/>
          <w:i/>
          <w:iCs/>
          <w:sz w:val="24"/>
        </w:rPr>
      </w:pPr>
      <w:r w:rsidRPr="005825F3">
        <w:rPr>
          <w:rFonts w:asciiTheme="minorHAnsi" w:hAnsiTheme="minorHAnsi" w:cstheme="minorHAnsi"/>
          <w:b/>
          <w:i/>
          <w:iCs/>
          <w:sz w:val="24"/>
        </w:rPr>
        <w:t>PRZEJRZYSTOŚĆ</w:t>
      </w:r>
    </w:p>
    <w:p w14:paraId="7C5C9AA6" w14:textId="2EB20E30" w:rsidR="004F6E55" w:rsidRDefault="00934E13" w:rsidP="008953B9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</w:t>
      </w:r>
      <w:r w:rsidR="00876B22" w:rsidRPr="00876B22">
        <w:rPr>
          <w:rFonts w:asciiTheme="minorHAnsi" w:hAnsiTheme="minorHAnsi" w:cstheme="minorHAnsi"/>
          <w:sz w:val="24"/>
        </w:rPr>
        <w:t>dea Przejrzystości jest projektem długofalowym, który</w:t>
      </w:r>
      <w:r w:rsidR="00C0511B">
        <w:rPr>
          <w:rFonts w:asciiTheme="minorHAnsi" w:hAnsiTheme="minorHAnsi" w:cstheme="minorHAnsi"/>
          <w:sz w:val="24"/>
        </w:rPr>
        <w:t xml:space="preserve"> </w:t>
      </w:r>
      <w:r w:rsidR="00876B22" w:rsidRPr="00876B22">
        <w:rPr>
          <w:rFonts w:asciiTheme="minorHAnsi" w:hAnsiTheme="minorHAnsi" w:cstheme="minorHAnsi"/>
          <w:sz w:val="24"/>
        </w:rPr>
        <w:t>stanowi</w:t>
      </w:r>
      <w:r>
        <w:rPr>
          <w:rFonts w:asciiTheme="minorHAnsi" w:hAnsiTheme="minorHAnsi" w:cstheme="minorHAnsi"/>
          <w:sz w:val="24"/>
        </w:rPr>
        <w:t xml:space="preserve"> stały element</w:t>
      </w:r>
      <w:r w:rsidR="00876B22">
        <w:rPr>
          <w:rFonts w:asciiTheme="minorHAnsi" w:hAnsiTheme="minorHAnsi" w:cstheme="minorHAnsi"/>
          <w:sz w:val="24"/>
        </w:rPr>
        <w:t xml:space="preserve"> </w:t>
      </w:r>
      <w:r w:rsidR="00876B22" w:rsidRPr="00876B22">
        <w:rPr>
          <w:rFonts w:asciiTheme="minorHAnsi" w:hAnsiTheme="minorHAnsi" w:cstheme="minorHAnsi"/>
          <w:sz w:val="24"/>
        </w:rPr>
        <w:t>współpracy branży farmaceutycznej z przedstawicielami zawodów</w:t>
      </w:r>
      <w:r w:rsidR="00876B22">
        <w:rPr>
          <w:rFonts w:asciiTheme="minorHAnsi" w:hAnsiTheme="minorHAnsi" w:cstheme="minorHAnsi"/>
          <w:sz w:val="24"/>
        </w:rPr>
        <w:t xml:space="preserve"> </w:t>
      </w:r>
      <w:r w:rsidR="00876B22" w:rsidRPr="00876B22">
        <w:rPr>
          <w:rFonts w:asciiTheme="minorHAnsi" w:hAnsiTheme="minorHAnsi" w:cstheme="minorHAnsi"/>
          <w:sz w:val="24"/>
        </w:rPr>
        <w:t>medycznych. Wpisuje się on w światowy trend transparentności, który jest</w:t>
      </w:r>
      <w:r w:rsidR="00876B22">
        <w:rPr>
          <w:rFonts w:asciiTheme="minorHAnsi" w:hAnsiTheme="minorHAnsi" w:cstheme="minorHAnsi"/>
          <w:sz w:val="24"/>
        </w:rPr>
        <w:t xml:space="preserve"> </w:t>
      </w:r>
      <w:r w:rsidR="00876B22" w:rsidRPr="00876B22">
        <w:rPr>
          <w:rFonts w:asciiTheme="minorHAnsi" w:hAnsiTheme="minorHAnsi" w:cstheme="minorHAnsi"/>
          <w:sz w:val="24"/>
        </w:rPr>
        <w:t>odpowiedzią na oczekiwania społeczne</w:t>
      </w:r>
      <w:r>
        <w:rPr>
          <w:rFonts w:asciiTheme="minorHAnsi" w:hAnsiTheme="minorHAnsi" w:cstheme="minorHAnsi"/>
          <w:sz w:val="24"/>
        </w:rPr>
        <w:t>, a r</w:t>
      </w:r>
      <w:r w:rsidRPr="003E0C58">
        <w:rPr>
          <w:rFonts w:asciiTheme="minorHAnsi" w:hAnsiTheme="minorHAnsi" w:cstheme="minorHAnsi"/>
          <w:sz w:val="24"/>
        </w:rPr>
        <w:t>ealizacji je</w:t>
      </w:r>
      <w:r w:rsidR="00C0511B">
        <w:rPr>
          <w:rFonts w:asciiTheme="minorHAnsi" w:hAnsiTheme="minorHAnsi" w:cstheme="minorHAnsi"/>
          <w:sz w:val="24"/>
        </w:rPr>
        <w:t>go</w:t>
      </w:r>
      <w:r w:rsidRPr="003E0C58">
        <w:rPr>
          <w:rFonts w:asciiTheme="minorHAnsi" w:hAnsiTheme="minorHAnsi" w:cstheme="minorHAnsi"/>
          <w:sz w:val="24"/>
        </w:rPr>
        <w:t xml:space="preserve"> założeń towarzyszy</w:t>
      </w:r>
      <w:r>
        <w:rPr>
          <w:rFonts w:asciiTheme="minorHAnsi" w:hAnsiTheme="minorHAnsi" w:cstheme="minorHAnsi"/>
          <w:sz w:val="24"/>
        </w:rPr>
        <w:t xml:space="preserve"> </w:t>
      </w:r>
      <w:r w:rsidRPr="003E0C58">
        <w:rPr>
          <w:rFonts w:asciiTheme="minorHAnsi" w:hAnsiTheme="minorHAnsi" w:cstheme="minorHAnsi"/>
          <w:sz w:val="24"/>
        </w:rPr>
        <w:t>dialog ze wszystkimi stronami, których dotyczy.</w:t>
      </w:r>
      <w:r>
        <w:rPr>
          <w:rFonts w:asciiTheme="minorHAnsi" w:hAnsiTheme="minorHAnsi" w:cstheme="minorHAnsi"/>
          <w:sz w:val="24"/>
        </w:rPr>
        <w:t xml:space="preserve"> </w:t>
      </w:r>
      <w:r w:rsidR="0038229B">
        <w:rPr>
          <w:rFonts w:asciiTheme="minorHAnsi" w:hAnsiTheme="minorHAnsi" w:cstheme="minorHAnsi"/>
          <w:sz w:val="24"/>
        </w:rPr>
        <w:t xml:space="preserve">Celem tych działań jest </w:t>
      </w:r>
      <w:r w:rsidR="00777B31">
        <w:rPr>
          <w:rFonts w:asciiTheme="minorHAnsi" w:hAnsiTheme="minorHAnsi" w:cstheme="minorHAnsi"/>
          <w:sz w:val="24"/>
        </w:rPr>
        <w:t>informowanie</w:t>
      </w:r>
      <w:r w:rsidR="00777B31" w:rsidRPr="00165029">
        <w:rPr>
          <w:rFonts w:asciiTheme="minorHAnsi" w:hAnsiTheme="minorHAnsi" w:cstheme="minorHAnsi"/>
          <w:sz w:val="24"/>
        </w:rPr>
        <w:t xml:space="preserve"> pacjentów i społeczeństwa o tym, że bez współpracy</w:t>
      </w:r>
      <w:r w:rsidR="00777B31">
        <w:rPr>
          <w:rFonts w:asciiTheme="minorHAnsi" w:hAnsiTheme="minorHAnsi" w:cstheme="minorHAnsi"/>
          <w:sz w:val="24"/>
        </w:rPr>
        <w:t xml:space="preserve"> </w:t>
      </w:r>
      <w:r w:rsidR="001136F3">
        <w:rPr>
          <w:rFonts w:asciiTheme="minorHAnsi" w:hAnsiTheme="minorHAnsi" w:cstheme="minorHAnsi"/>
          <w:sz w:val="24"/>
        </w:rPr>
        <w:t>ze środowiskiem medycznym i organizacjami pacjentów</w:t>
      </w:r>
      <w:r w:rsidR="00777B31" w:rsidRPr="00165029">
        <w:rPr>
          <w:rFonts w:asciiTheme="minorHAnsi" w:hAnsiTheme="minorHAnsi" w:cstheme="minorHAnsi"/>
          <w:sz w:val="24"/>
        </w:rPr>
        <w:t xml:space="preserve"> nie byłoby postępu medycyny</w:t>
      </w:r>
      <w:r w:rsidR="00777B31">
        <w:rPr>
          <w:rFonts w:asciiTheme="minorHAnsi" w:hAnsiTheme="minorHAnsi" w:cstheme="minorHAnsi"/>
          <w:sz w:val="24"/>
        </w:rPr>
        <w:t xml:space="preserve"> i rozwoju nowych leków</w:t>
      </w:r>
      <w:r w:rsidR="00777B31" w:rsidRPr="00165029">
        <w:rPr>
          <w:rFonts w:asciiTheme="minorHAnsi" w:hAnsiTheme="minorHAnsi" w:cstheme="minorHAnsi"/>
          <w:sz w:val="24"/>
        </w:rPr>
        <w:t>. Jawność informacji wspiera dialog z pacjentami, rozwiewa wątpliwości dotyczące tych relacji i</w:t>
      </w:r>
      <w:r w:rsidR="00777B31">
        <w:rPr>
          <w:rFonts w:asciiTheme="minorHAnsi" w:hAnsiTheme="minorHAnsi" w:cstheme="minorHAnsi"/>
          <w:sz w:val="24"/>
        </w:rPr>
        <w:t> </w:t>
      </w:r>
      <w:r w:rsidR="00777B31" w:rsidRPr="00165029">
        <w:rPr>
          <w:rFonts w:asciiTheme="minorHAnsi" w:hAnsiTheme="minorHAnsi" w:cstheme="minorHAnsi"/>
          <w:sz w:val="24"/>
        </w:rPr>
        <w:t>buduje poczucie bezpieczeństwa.</w:t>
      </w:r>
    </w:p>
    <w:p w14:paraId="45BB45AC" w14:textId="6E319131" w:rsidR="001A7EB6" w:rsidRDefault="00BC3AE7" w:rsidP="00F92C96">
      <w:pPr>
        <w:spacing w:after="12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</w:t>
      </w:r>
      <w:r w:rsidRPr="00BC3AE7">
        <w:rPr>
          <w:rFonts w:asciiTheme="minorHAnsi" w:hAnsiTheme="minorHAnsi" w:cstheme="minorHAnsi"/>
          <w:sz w:val="24"/>
        </w:rPr>
        <w:t xml:space="preserve">irmy farmaceutyczne, które </w:t>
      </w:r>
      <w:r w:rsidR="00553DC5">
        <w:rPr>
          <w:rFonts w:asciiTheme="minorHAnsi" w:hAnsiTheme="minorHAnsi" w:cstheme="minorHAnsi"/>
          <w:sz w:val="24"/>
        </w:rPr>
        <w:t>przystąpiły do</w:t>
      </w:r>
      <w:r w:rsidRPr="00BC3AE7">
        <w:rPr>
          <w:rFonts w:asciiTheme="minorHAnsi" w:hAnsiTheme="minorHAnsi" w:cstheme="minorHAnsi"/>
          <w:sz w:val="24"/>
        </w:rPr>
        <w:t xml:space="preserve"> Kodeks</w:t>
      </w:r>
      <w:r w:rsidR="00553DC5">
        <w:rPr>
          <w:rFonts w:asciiTheme="minorHAnsi" w:hAnsiTheme="minorHAnsi" w:cstheme="minorHAnsi"/>
          <w:sz w:val="24"/>
        </w:rPr>
        <w:t>u</w:t>
      </w:r>
      <w:r w:rsidRPr="00BC3AE7">
        <w:rPr>
          <w:rFonts w:asciiTheme="minorHAnsi" w:hAnsiTheme="minorHAnsi" w:cstheme="minorHAnsi"/>
          <w:sz w:val="24"/>
        </w:rPr>
        <w:t xml:space="preserve"> </w:t>
      </w:r>
      <w:r w:rsidR="0022253D">
        <w:rPr>
          <w:rFonts w:asciiTheme="minorHAnsi" w:hAnsiTheme="minorHAnsi" w:cstheme="minorHAnsi"/>
          <w:sz w:val="24"/>
        </w:rPr>
        <w:t xml:space="preserve">Dobrych Praktyk INFARMA </w:t>
      </w:r>
      <w:r w:rsidRPr="00BC3AE7">
        <w:rPr>
          <w:rFonts w:asciiTheme="minorHAnsi" w:hAnsiTheme="minorHAnsi" w:cstheme="minorHAnsi"/>
          <w:sz w:val="24"/>
        </w:rPr>
        <w:t>publikują na sw</w:t>
      </w:r>
      <w:r w:rsidR="00553DC5">
        <w:rPr>
          <w:rFonts w:asciiTheme="minorHAnsi" w:hAnsiTheme="minorHAnsi" w:cstheme="minorHAnsi"/>
          <w:sz w:val="24"/>
        </w:rPr>
        <w:t>oich</w:t>
      </w:r>
      <w:r w:rsidRPr="00BC3AE7">
        <w:rPr>
          <w:rFonts w:asciiTheme="minorHAnsi" w:hAnsiTheme="minorHAnsi" w:cstheme="minorHAnsi"/>
          <w:sz w:val="24"/>
        </w:rPr>
        <w:t xml:space="preserve"> stronach internetowych informacje dotyczące</w:t>
      </w:r>
      <w:r w:rsidR="00677397">
        <w:rPr>
          <w:rFonts w:asciiTheme="minorHAnsi" w:hAnsiTheme="minorHAnsi" w:cstheme="minorHAnsi"/>
          <w:sz w:val="24"/>
        </w:rPr>
        <w:t xml:space="preserve"> </w:t>
      </w:r>
      <w:r w:rsidRPr="00BC3AE7">
        <w:rPr>
          <w:rFonts w:asciiTheme="minorHAnsi" w:hAnsiTheme="minorHAnsi" w:cstheme="minorHAnsi"/>
          <w:sz w:val="24"/>
        </w:rPr>
        <w:t xml:space="preserve">wartości współpracy ze środowiskiem </w:t>
      </w:r>
      <w:r w:rsidR="007D4122">
        <w:rPr>
          <w:rFonts w:asciiTheme="minorHAnsi" w:hAnsiTheme="minorHAnsi" w:cstheme="minorHAnsi"/>
          <w:sz w:val="24"/>
        </w:rPr>
        <w:br/>
      </w:r>
      <w:r w:rsidRPr="00BC3AE7">
        <w:rPr>
          <w:rFonts w:asciiTheme="minorHAnsi" w:hAnsiTheme="minorHAnsi" w:cstheme="minorHAnsi"/>
          <w:sz w:val="24"/>
        </w:rPr>
        <w:t>medycznym w zdefiniowanych kategoriach</w:t>
      </w:r>
      <w:r w:rsidR="006457AD">
        <w:rPr>
          <w:rFonts w:asciiTheme="minorHAnsi" w:hAnsiTheme="minorHAnsi" w:cstheme="minorHAnsi"/>
          <w:sz w:val="24"/>
        </w:rPr>
        <w:t xml:space="preserve"> tj</w:t>
      </w:r>
      <w:r w:rsidR="00953AD9">
        <w:rPr>
          <w:rFonts w:asciiTheme="minorHAnsi" w:hAnsiTheme="minorHAnsi" w:cstheme="minorHAnsi"/>
          <w:sz w:val="24"/>
        </w:rPr>
        <w:t>.</w:t>
      </w:r>
      <w:r w:rsidR="006457AD">
        <w:rPr>
          <w:rFonts w:asciiTheme="minorHAnsi" w:hAnsiTheme="minorHAnsi" w:cstheme="minorHAnsi"/>
          <w:sz w:val="24"/>
        </w:rPr>
        <w:t xml:space="preserve">: </w:t>
      </w:r>
      <w:r w:rsidRPr="00BC3AE7">
        <w:rPr>
          <w:rFonts w:asciiTheme="minorHAnsi" w:hAnsiTheme="minorHAnsi" w:cstheme="minorHAnsi"/>
          <w:sz w:val="24"/>
        </w:rPr>
        <w:t>koszty poniesione w związku</w:t>
      </w:r>
      <w:r w:rsidR="001E1696">
        <w:rPr>
          <w:rFonts w:asciiTheme="minorHAnsi" w:hAnsiTheme="minorHAnsi" w:cstheme="minorHAnsi"/>
          <w:sz w:val="24"/>
        </w:rPr>
        <w:t xml:space="preserve"> </w:t>
      </w:r>
      <w:r w:rsidRPr="00BC3AE7">
        <w:rPr>
          <w:rFonts w:asciiTheme="minorHAnsi" w:hAnsiTheme="minorHAnsi" w:cstheme="minorHAnsi"/>
          <w:sz w:val="24"/>
        </w:rPr>
        <w:t>z wydarzeniami (opłaty rejestracyjne, koszty podróży i zakwaterowania) oraz wynagrodzenia z tytułu świadczonych usług.</w:t>
      </w:r>
      <w:r w:rsidR="002522DB">
        <w:rPr>
          <w:rFonts w:asciiTheme="minorHAnsi" w:hAnsiTheme="minorHAnsi" w:cstheme="minorHAnsi"/>
          <w:sz w:val="24"/>
        </w:rPr>
        <w:t xml:space="preserve"> </w:t>
      </w:r>
      <w:r w:rsidRPr="00BC3AE7">
        <w:rPr>
          <w:rFonts w:asciiTheme="minorHAnsi" w:hAnsiTheme="minorHAnsi" w:cstheme="minorHAnsi"/>
          <w:sz w:val="24"/>
        </w:rPr>
        <w:t xml:space="preserve">Kodeks zakłada dobrowolność przedstawicieli zawodów medycznych w podejmowaniu decyzji dotyczącej </w:t>
      </w:r>
      <w:r w:rsidR="006C5A75">
        <w:rPr>
          <w:rFonts w:asciiTheme="minorHAnsi" w:hAnsiTheme="minorHAnsi" w:cstheme="minorHAnsi"/>
          <w:sz w:val="24"/>
        </w:rPr>
        <w:t xml:space="preserve">imiennej </w:t>
      </w:r>
      <w:r w:rsidRPr="00BC3AE7">
        <w:rPr>
          <w:rFonts w:asciiTheme="minorHAnsi" w:hAnsiTheme="minorHAnsi" w:cstheme="minorHAnsi"/>
          <w:sz w:val="24"/>
        </w:rPr>
        <w:t xml:space="preserve">zgody na publikowanie informacji. W przypadku braku zgody na </w:t>
      </w:r>
      <w:r w:rsidR="006C5A75">
        <w:rPr>
          <w:rFonts w:asciiTheme="minorHAnsi" w:hAnsiTheme="minorHAnsi" w:cstheme="minorHAnsi"/>
          <w:sz w:val="24"/>
        </w:rPr>
        <w:t xml:space="preserve">indywidualne </w:t>
      </w:r>
      <w:r w:rsidRPr="00BC3AE7">
        <w:rPr>
          <w:rFonts w:asciiTheme="minorHAnsi" w:hAnsiTheme="minorHAnsi" w:cstheme="minorHAnsi"/>
          <w:sz w:val="24"/>
        </w:rPr>
        <w:t xml:space="preserve">udostępnienie informacji o wartości współpracy, kwoty te publikowane są </w:t>
      </w:r>
      <w:r w:rsidR="006C5A75">
        <w:rPr>
          <w:rFonts w:asciiTheme="minorHAnsi" w:hAnsiTheme="minorHAnsi" w:cstheme="minorHAnsi"/>
          <w:sz w:val="24"/>
        </w:rPr>
        <w:t>zbiorczo</w:t>
      </w:r>
      <w:r w:rsidRPr="00BC3AE7">
        <w:rPr>
          <w:rFonts w:asciiTheme="minorHAnsi" w:hAnsiTheme="minorHAnsi" w:cstheme="minorHAnsi"/>
          <w:sz w:val="24"/>
        </w:rPr>
        <w:t>. Zgodnie</w:t>
      </w:r>
      <w:r w:rsidR="00CF7237">
        <w:rPr>
          <w:rFonts w:asciiTheme="minorHAnsi" w:hAnsiTheme="minorHAnsi" w:cstheme="minorHAnsi"/>
          <w:sz w:val="24"/>
        </w:rPr>
        <w:t xml:space="preserve"> </w:t>
      </w:r>
      <w:r w:rsidRPr="00BC3AE7">
        <w:rPr>
          <w:rFonts w:asciiTheme="minorHAnsi" w:hAnsiTheme="minorHAnsi" w:cstheme="minorHAnsi"/>
          <w:sz w:val="24"/>
        </w:rPr>
        <w:t>z</w:t>
      </w:r>
      <w:r w:rsidR="00553DC5">
        <w:rPr>
          <w:rFonts w:asciiTheme="minorHAnsi" w:hAnsiTheme="minorHAnsi" w:cstheme="minorHAnsi"/>
          <w:sz w:val="24"/>
        </w:rPr>
        <w:t> </w:t>
      </w:r>
      <w:r w:rsidR="00953AD9">
        <w:rPr>
          <w:rFonts w:asciiTheme="minorHAnsi" w:hAnsiTheme="minorHAnsi" w:cstheme="minorHAnsi"/>
          <w:sz w:val="24"/>
        </w:rPr>
        <w:t xml:space="preserve">założeniami </w:t>
      </w:r>
      <w:r w:rsidR="00953AD9" w:rsidRPr="00BC3AE7">
        <w:rPr>
          <w:rFonts w:asciiTheme="minorHAnsi" w:hAnsiTheme="minorHAnsi" w:cstheme="minorHAnsi"/>
          <w:sz w:val="24"/>
        </w:rPr>
        <w:t>Kodeks</w:t>
      </w:r>
      <w:r w:rsidR="00953AD9">
        <w:rPr>
          <w:rFonts w:asciiTheme="minorHAnsi" w:hAnsiTheme="minorHAnsi" w:cstheme="minorHAnsi"/>
          <w:sz w:val="24"/>
        </w:rPr>
        <w:t>u</w:t>
      </w:r>
      <w:r w:rsidRPr="00BC3AE7">
        <w:rPr>
          <w:rFonts w:asciiTheme="minorHAnsi" w:hAnsiTheme="minorHAnsi" w:cstheme="minorHAnsi"/>
          <w:sz w:val="24"/>
        </w:rPr>
        <w:t xml:space="preserve">, </w:t>
      </w:r>
      <w:r w:rsidR="00953AD9" w:rsidRPr="00BC3AE7">
        <w:rPr>
          <w:rFonts w:asciiTheme="minorHAnsi" w:hAnsiTheme="minorHAnsi" w:cstheme="minorHAnsi"/>
          <w:sz w:val="24"/>
        </w:rPr>
        <w:t>udostępnian</w:t>
      </w:r>
      <w:r w:rsidR="00953AD9">
        <w:rPr>
          <w:rFonts w:asciiTheme="minorHAnsi" w:hAnsiTheme="minorHAnsi" w:cstheme="minorHAnsi"/>
          <w:sz w:val="24"/>
        </w:rPr>
        <w:t>e</w:t>
      </w:r>
      <w:r w:rsidR="00953AD9" w:rsidRPr="00BC3AE7">
        <w:rPr>
          <w:rFonts w:asciiTheme="minorHAnsi" w:hAnsiTheme="minorHAnsi" w:cstheme="minorHAnsi"/>
          <w:sz w:val="24"/>
        </w:rPr>
        <w:t xml:space="preserve"> </w:t>
      </w:r>
      <w:r w:rsidR="00953AD9">
        <w:rPr>
          <w:rFonts w:asciiTheme="minorHAnsi" w:hAnsiTheme="minorHAnsi" w:cstheme="minorHAnsi"/>
          <w:sz w:val="24"/>
        </w:rPr>
        <w:t>są</w:t>
      </w:r>
      <w:r w:rsidR="00953AD9" w:rsidRPr="00BC3AE7">
        <w:rPr>
          <w:rFonts w:asciiTheme="minorHAnsi" w:hAnsiTheme="minorHAnsi" w:cstheme="minorHAnsi"/>
          <w:sz w:val="24"/>
        </w:rPr>
        <w:t xml:space="preserve"> t</w:t>
      </w:r>
      <w:r w:rsidR="00953AD9">
        <w:rPr>
          <w:rFonts w:asciiTheme="minorHAnsi" w:hAnsiTheme="minorHAnsi" w:cstheme="minorHAnsi"/>
          <w:sz w:val="24"/>
        </w:rPr>
        <w:t>akże</w:t>
      </w:r>
      <w:r w:rsidR="00953AD9" w:rsidRPr="00BC3AE7">
        <w:rPr>
          <w:rFonts w:asciiTheme="minorHAnsi" w:hAnsiTheme="minorHAnsi" w:cstheme="minorHAnsi"/>
          <w:sz w:val="24"/>
        </w:rPr>
        <w:t xml:space="preserve"> </w:t>
      </w:r>
      <w:r w:rsidR="00953AD9">
        <w:rPr>
          <w:rFonts w:asciiTheme="minorHAnsi" w:hAnsiTheme="minorHAnsi" w:cstheme="minorHAnsi"/>
          <w:sz w:val="24"/>
        </w:rPr>
        <w:t xml:space="preserve">zakres i </w:t>
      </w:r>
      <w:r w:rsidRPr="00BC3AE7">
        <w:rPr>
          <w:rFonts w:asciiTheme="minorHAnsi" w:hAnsiTheme="minorHAnsi" w:cstheme="minorHAnsi"/>
          <w:sz w:val="24"/>
        </w:rPr>
        <w:t xml:space="preserve">wartość współpracy z organizacjami </w:t>
      </w:r>
      <w:r w:rsidR="00C5281A">
        <w:rPr>
          <w:rFonts w:asciiTheme="minorHAnsi" w:hAnsiTheme="minorHAnsi" w:cstheme="minorHAnsi"/>
          <w:sz w:val="24"/>
        </w:rPr>
        <w:t xml:space="preserve">ochrony </w:t>
      </w:r>
      <w:r w:rsidRPr="00BC3AE7">
        <w:rPr>
          <w:rFonts w:asciiTheme="minorHAnsi" w:hAnsiTheme="minorHAnsi" w:cstheme="minorHAnsi"/>
          <w:sz w:val="24"/>
        </w:rPr>
        <w:t>zdrowia</w:t>
      </w:r>
      <w:r w:rsidR="00A207E1">
        <w:rPr>
          <w:rFonts w:asciiTheme="minorHAnsi" w:hAnsiTheme="minorHAnsi" w:cstheme="minorHAnsi"/>
          <w:sz w:val="24"/>
        </w:rPr>
        <w:t>.</w:t>
      </w:r>
      <w:r w:rsidR="009615A0">
        <w:rPr>
          <w:rFonts w:asciiTheme="minorHAnsi" w:hAnsiTheme="minorHAnsi" w:cstheme="minorHAnsi"/>
          <w:sz w:val="24"/>
        </w:rPr>
        <w:t xml:space="preserve"> </w:t>
      </w:r>
      <w:r w:rsidR="003207EE" w:rsidRPr="003207EE">
        <w:rPr>
          <w:rFonts w:asciiTheme="minorHAnsi" w:hAnsiTheme="minorHAnsi" w:cstheme="minorHAnsi"/>
          <w:sz w:val="24"/>
        </w:rPr>
        <w:t>Informacje te są publikowane na lokalnych stronach internetowych firm farmaceutycznych, a także zostały udostępnione na stronie INFARMA.</w:t>
      </w:r>
    </w:p>
    <w:p w14:paraId="693EBED7" w14:textId="77777777" w:rsidR="008953B9" w:rsidRDefault="008953B9" w:rsidP="00F92C96">
      <w:pPr>
        <w:spacing w:after="120" w:line="276" w:lineRule="auto"/>
        <w:rPr>
          <w:rFonts w:asciiTheme="minorHAnsi" w:hAnsiTheme="minorHAnsi" w:cstheme="minorHAnsi"/>
          <w:sz w:val="24"/>
        </w:rPr>
      </w:pPr>
    </w:p>
    <w:p w14:paraId="5469CB55" w14:textId="77777777" w:rsidR="004B3A4C" w:rsidRDefault="004B3A4C" w:rsidP="00F92C96">
      <w:pPr>
        <w:spacing w:after="120" w:line="276" w:lineRule="auto"/>
        <w:rPr>
          <w:rFonts w:asciiTheme="minorHAnsi" w:hAnsiTheme="minorHAnsi" w:cstheme="minorHAnsi"/>
          <w:sz w:val="24"/>
        </w:rPr>
      </w:pPr>
    </w:p>
    <w:p w14:paraId="1696064B" w14:textId="77777777" w:rsidR="004B3A4C" w:rsidRDefault="004B3A4C" w:rsidP="00F92C96">
      <w:pPr>
        <w:spacing w:after="120" w:line="276" w:lineRule="auto"/>
        <w:rPr>
          <w:rFonts w:asciiTheme="minorHAnsi" w:hAnsiTheme="minorHAnsi" w:cstheme="minorHAnsi"/>
          <w:sz w:val="24"/>
        </w:rPr>
      </w:pPr>
    </w:p>
    <w:p w14:paraId="5BC3C53F" w14:textId="77777777" w:rsidR="00A9597C" w:rsidRDefault="00A9597C" w:rsidP="004B3A4C">
      <w:pPr>
        <w:spacing w:line="276" w:lineRule="auto"/>
        <w:rPr>
          <w:rFonts w:asciiTheme="minorHAnsi" w:hAnsiTheme="minorHAnsi" w:cstheme="minorHAnsi"/>
          <w:b/>
          <w:i/>
          <w:iCs/>
          <w:sz w:val="24"/>
        </w:rPr>
      </w:pPr>
    </w:p>
    <w:p w14:paraId="0413F451" w14:textId="7F00C648" w:rsidR="00777B31" w:rsidRPr="00A90DCA" w:rsidRDefault="00777B31" w:rsidP="004B3A4C">
      <w:pPr>
        <w:spacing w:line="276" w:lineRule="auto"/>
        <w:rPr>
          <w:rFonts w:asciiTheme="minorHAnsi" w:hAnsiTheme="minorHAnsi" w:cstheme="minorHAnsi"/>
          <w:b/>
          <w:i/>
          <w:iCs/>
          <w:sz w:val="24"/>
        </w:rPr>
      </w:pPr>
      <w:r w:rsidRPr="00A90DCA">
        <w:rPr>
          <w:rFonts w:asciiTheme="minorHAnsi" w:hAnsiTheme="minorHAnsi" w:cstheme="minorHAnsi"/>
          <w:b/>
          <w:i/>
          <w:iCs/>
          <w:sz w:val="24"/>
        </w:rPr>
        <w:t>WSPÓŁPRACA</w:t>
      </w:r>
      <w:r>
        <w:rPr>
          <w:rFonts w:asciiTheme="minorHAnsi" w:hAnsiTheme="minorHAnsi" w:cstheme="minorHAnsi"/>
          <w:b/>
          <w:i/>
          <w:iCs/>
          <w:sz w:val="24"/>
        </w:rPr>
        <w:t xml:space="preserve"> Z PRZEDSTAWICIELAMI ŚRODOWISKA MEDYCZNEGO</w:t>
      </w:r>
    </w:p>
    <w:p w14:paraId="0C906853" w14:textId="583EF94A" w:rsidR="00777B31" w:rsidRDefault="00777B31" w:rsidP="004B3A4C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Przedstawiciele środowiska medycznego świadczą usługi na rzecz firm farmaceutycznych m.in. </w:t>
      </w:r>
      <w:r w:rsidRPr="00165029">
        <w:rPr>
          <w:rFonts w:asciiTheme="minorHAnsi" w:hAnsiTheme="minorHAnsi" w:cstheme="minorHAnsi"/>
          <w:sz w:val="24"/>
        </w:rPr>
        <w:t>uczestnicz</w:t>
      </w:r>
      <w:r>
        <w:rPr>
          <w:rFonts w:asciiTheme="minorHAnsi" w:hAnsiTheme="minorHAnsi" w:cstheme="minorHAnsi"/>
          <w:sz w:val="24"/>
        </w:rPr>
        <w:t>ą</w:t>
      </w:r>
      <w:r w:rsidRPr="00165029">
        <w:rPr>
          <w:rFonts w:asciiTheme="minorHAnsi" w:hAnsiTheme="minorHAnsi" w:cstheme="minorHAnsi"/>
          <w:sz w:val="24"/>
        </w:rPr>
        <w:t xml:space="preserve"> w komitetach doradczych</w:t>
      </w:r>
      <w:r>
        <w:rPr>
          <w:rFonts w:asciiTheme="minorHAnsi" w:hAnsiTheme="minorHAnsi" w:cstheme="minorHAnsi"/>
          <w:sz w:val="24"/>
        </w:rPr>
        <w:t>, pomagając firmom w wypracowaniu jak najlepszych odpowiedzi na potrzeby pacjentów</w:t>
      </w:r>
      <w:r w:rsidRPr="00165029">
        <w:rPr>
          <w:rFonts w:asciiTheme="minorHAnsi" w:hAnsiTheme="minorHAnsi" w:cstheme="minorHAnsi"/>
          <w:sz w:val="24"/>
        </w:rPr>
        <w:t>, prowadz</w:t>
      </w:r>
      <w:r>
        <w:rPr>
          <w:rFonts w:asciiTheme="minorHAnsi" w:hAnsiTheme="minorHAnsi" w:cstheme="minorHAnsi"/>
          <w:sz w:val="24"/>
        </w:rPr>
        <w:t>ą</w:t>
      </w:r>
      <w:r w:rsidRPr="00165029">
        <w:rPr>
          <w:rFonts w:asciiTheme="minorHAnsi" w:hAnsiTheme="minorHAnsi" w:cstheme="minorHAnsi"/>
          <w:sz w:val="24"/>
        </w:rPr>
        <w:t xml:space="preserve"> bada</w:t>
      </w:r>
      <w:r>
        <w:rPr>
          <w:rFonts w:asciiTheme="minorHAnsi" w:hAnsiTheme="minorHAnsi" w:cstheme="minorHAnsi"/>
          <w:sz w:val="24"/>
        </w:rPr>
        <w:t>nia</w:t>
      </w:r>
      <w:r w:rsidRPr="00165029">
        <w:rPr>
          <w:rFonts w:asciiTheme="minorHAnsi" w:hAnsiTheme="minorHAnsi" w:cstheme="minorHAnsi"/>
          <w:sz w:val="24"/>
        </w:rPr>
        <w:t xml:space="preserve"> kliniczn</w:t>
      </w:r>
      <w:r>
        <w:rPr>
          <w:rFonts w:asciiTheme="minorHAnsi" w:hAnsiTheme="minorHAnsi" w:cstheme="minorHAnsi"/>
          <w:sz w:val="24"/>
        </w:rPr>
        <w:t>e</w:t>
      </w:r>
      <w:r w:rsidRPr="00165029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>przeprowadzają</w:t>
      </w:r>
      <w:r w:rsidRPr="00165029">
        <w:rPr>
          <w:rFonts w:asciiTheme="minorHAnsi" w:hAnsiTheme="minorHAnsi" w:cstheme="minorHAnsi"/>
          <w:sz w:val="24"/>
        </w:rPr>
        <w:t xml:space="preserve"> analiz</w:t>
      </w:r>
      <w:r>
        <w:rPr>
          <w:rFonts w:asciiTheme="minorHAnsi" w:hAnsiTheme="minorHAnsi" w:cstheme="minorHAnsi"/>
          <w:sz w:val="24"/>
        </w:rPr>
        <w:t>y</w:t>
      </w:r>
      <w:r w:rsidRPr="00165029">
        <w:rPr>
          <w:rFonts w:asciiTheme="minorHAnsi" w:hAnsiTheme="minorHAnsi" w:cstheme="minorHAnsi"/>
          <w:sz w:val="24"/>
        </w:rPr>
        <w:t xml:space="preserve"> </w:t>
      </w:r>
      <w:r w:rsidR="001E1696">
        <w:rPr>
          <w:rFonts w:asciiTheme="minorHAnsi" w:hAnsiTheme="minorHAnsi" w:cstheme="minorHAnsi"/>
          <w:sz w:val="24"/>
        </w:rPr>
        <w:br/>
      </w:r>
      <w:r w:rsidRPr="00165029">
        <w:rPr>
          <w:rFonts w:asciiTheme="minorHAnsi" w:hAnsiTheme="minorHAnsi" w:cstheme="minorHAnsi"/>
          <w:sz w:val="24"/>
        </w:rPr>
        <w:t xml:space="preserve">i </w:t>
      </w:r>
      <w:r>
        <w:rPr>
          <w:rFonts w:asciiTheme="minorHAnsi" w:hAnsiTheme="minorHAnsi" w:cstheme="minorHAnsi"/>
          <w:sz w:val="24"/>
        </w:rPr>
        <w:t xml:space="preserve">przygotowują </w:t>
      </w:r>
      <w:r w:rsidRPr="00165029">
        <w:rPr>
          <w:rFonts w:asciiTheme="minorHAnsi" w:hAnsiTheme="minorHAnsi" w:cstheme="minorHAnsi"/>
          <w:sz w:val="24"/>
        </w:rPr>
        <w:t>opracowa</w:t>
      </w:r>
      <w:r>
        <w:rPr>
          <w:rFonts w:asciiTheme="minorHAnsi" w:hAnsiTheme="minorHAnsi" w:cstheme="minorHAnsi"/>
          <w:sz w:val="24"/>
        </w:rPr>
        <w:t>nia</w:t>
      </w:r>
      <w:r w:rsidRPr="00165029">
        <w:rPr>
          <w:rFonts w:asciiTheme="minorHAnsi" w:hAnsiTheme="minorHAnsi" w:cstheme="minorHAnsi"/>
          <w:sz w:val="24"/>
        </w:rPr>
        <w:t xml:space="preserve"> naukow</w:t>
      </w:r>
      <w:r>
        <w:rPr>
          <w:rFonts w:asciiTheme="minorHAnsi" w:hAnsiTheme="minorHAnsi" w:cstheme="minorHAnsi"/>
          <w:sz w:val="24"/>
        </w:rPr>
        <w:t xml:space="preserve">e, wykorzystywane m.in. podczas spotkań naukowych czy konferencji medycznych. Za świadczone na rzecz firm farmaceutycznych usługi otrzymują opodatkowane wynagrodzenie. </w:t>
      </w:r>
    </w:p>
    <w:p w14:paraId="1AFEE1AA" w14:textId="7378D337" w:rsidR="00777B31" w:rsidRDefault="00777B31" w:rsidP="00777B31">
      <w:pPr>
        <w:spacing w:after="120" w:line="276" w:lineRule="auto"/>
        <w:rPr>
          <w:rFonts w:asciiTheme="minorHAnsi" w:hAnsiTheme="minorHAnsi" w:cstheme="minorHAnsi"/>
          <w:sz w:val="24"/>
        </w:rPr>
      </w:pPr>
      <w:bookmarkStart w:id="0" w:name="_Hlk517788638"/>
      <w:r>
        <w:rPr>
          <w:rFonts w:asciiTheme="minorHAnsi" w:hAnsiTheme="minorHAnsi" w:cstheme="minorHAnsi"/>
          <w:sz w:val="24"/>
        </w:rPr>
        <w:t xml:space="preserve">Firmy farmaceutyczne pokrywają koszty doskonalenia zawodowego przedstawicieli zawodów medycznych, w tym w szczególności lekarzy, pielęgniarek i farmaceutów. Dzięki zaangażowaniu firm personel medyczny może uczestniczyć w szkoleniach, seminariach i konferencjach naukowych, zarówno w Polsce jak i za granicą. Podczas tych wydarzeń prezentowane są najnowsze osiągnięcia medycyny </w:t>
      </w:r>
      <w:r w:rsidR="001E1696">
        <w:rPr>
          <w:rFonts w:asciiTheme="minorHAnsi" w:hAnsiTheme="minorHAnsi" w:cstheme="minorHAnsi"/>
          <w:sz w:val="24"/>
        </w:rPr>
        <w:t>–</w:t>
      </w:r>
      <w:r>
        <w:rPr>
          <w:rFonts w:asciiTheme="minorHAnsi" w:hAnsiTheme="minorHAnsi" w:cstheme="minorHAnsi"/>
          <w:sz w:val="24"/>
        </w:rPr>
        <w:t xml:space="preserve"> metody leczenia oraz diagnostyki. Udział środowiska medycznego w tych wydarzeniach pozwala na stałą poprawę jakości i standardów opieki nad pacjentami. </w:t>
      </w:r>
      <w:bookmarkEnd w:id="0"/>
    </w:p>
    <w:p w14:paraId="6E1364CB" w14:textId="77777777" w:rsidR="00431E20" w:rsidRPr="00493AA6" w:rsidRDefault="00431E20" w:rsidP="004B3A4C">
      <w:pPr>
        <w:spacing w:line="276" w:lineRule="auto"/>
        <w:rPr>
          <w:rFonts w:asciiTheme="minorHAnsi" w:hAnsiTheme="minorHAnsi" w:cstheme="minorHAnsi"/>
          <w:i/>
          <w:iCs/>
          <w:sz w:val="24"/>
        </w:rPr>
      </w:pPr>
      <w:r w:rsidRPr="00493AA6">
        <w:rPr>
          <w:rFonts w:asciiTheme="minorHAnsi" w:hAnsiTheme="minorHAnsi" w:cstheme="minorHAnsi"/>
          <w:b/>
          <w:i/>
          <w:iCs/>
          <w:sz w:val="24"/>
        </w:rPr>
        <w:t>WSPÓŁPRACA Z ORGANIZACJAMI PACJENTÓW</w:t>
      </w:r>
    </w:p>
    <w:p w14:paraId="790EAABE" w14:textId="0A9A3063" w:rsidR="00431E20" w:rsidRDefault="00431E20" w:rsidP="004B3A4C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Firmy farmaceutyczne, współpracują nie tylko ze środowiskiem medycznym, ale również </w:t>
      </w:r>
      <w:r w:rsidR="001E1696"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>z organizacjami pacjentów. Branża wspiera organizacje</w:t>
      </w:r>
      <w:r w:rsidRPr="002E389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pacjentów w działaniach związanych </w:t>
      </w:r>
      <w:r w:rsidR="001E1696"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 xml:space="preserve">z kreowaniem pacjentocentrycznych rozwiązań w ochronie zdrowia, a także m.in. w realizacji projektów skierowanych na edukację chorych. Współpraca ta poparta jest na wzajemnym poszanowaniu, tak by zagwarantować niezależność organizacji pacjentów w podejmowanych przez nie aktywnościach. </w:t>
      </w:r>
    </w:p>
    <w:p w14:paraId="3AEAB0C2" w14:textId="02EF514B" w:rsidR="00F92C96" w:rsidRDefault="00F92C96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D82FC3">
        <w:rPr>
          <w:rFonts w:asciiTheme="minorHAnsi" w:hAnsiTheme="minorHAnsi" w:cstheme="minorHAnsi"/>
          <w:sz w:val="24"/>
        </w:rPr>
        <w:t>Zgodnie z Kodeks</w:t>
      </w:r>
      <w:r>
        <w:rPr>
          <w:rFonts w:asciiTheme="minorHAnsi" w:hAnsiTheme="minorHAnsi" w:cstheme="minorHAnsi"/>
          <w:sz w:val="24"/>
        </w:rPr>
        <w:t>em</w:t>
      </w:r>
      <w:r w:rsidRPr="00D82FC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firmy</w:t>
      </w:r>
      <w:r w:rsidRPr="00D82FC3">
        <w:rPr>
          <w:rFonts w:asciiTheme="minorHAnsi" w:hAnsiTheme="minorHAnsi" w:cstheme="minorHAnsi"/>
          <w:sz w:val="24"/>
        </w:rPr>
        <w:t xml:space="preserve"> udostępnia</w:t>
      </w:r>
      <w:r>
        <w:rPr>
          <w:rFonts w:asciiTheme="minorHAnsi" w:hAnsiTheme="minorHAnsi" w:cstheme="minorHAnsi"/>
          <w:sz w:val="24"/>
        </w:rPr>
        <w:t xml:space="preserve">ją </w:t>
      </w:r>
      <w:r w:rsidRPr="00D82FC3">
        <w:rPr>
          <w:rFonts w:asciiTheme="minorHAnsi" w:hAnsiTheme="minorHAnsi" w:cstheme="minorHAnsi"/>
          <w:sz w:val="24"/>
        </w:rPr>
        <w:t>list</w:t>
      </w:r>
      <w:r>
        <w:rPr>
          <w:rFonts w:asciiTheme="minorHAnsi" w:hAnsiTheme="minorHAnsi" w:cstheme="minorHAnsi"/>
          <w:sz w:val="24"/>
        </w:rPr>
        <w:t>ę</w:t>
      </w:r>
      <w:r w:rsidRPr="00D82FC3">
        <w:rPr>
          <w:rFonts w:asciiTheme="minorHAnsi" w:hAnsiTheme="minorHAnsi" w:cstheme="minorHAnsi"/>
          <w:sz w:val="24"/>
        </w:rPr>
        <w:t xml:space="preserve"> organizacji pacjentów, </w:t>
      </w:r>
      <w:r>
        <w:rPr>
          <w:rFonts w:asciiTheme="minorHAnsi" w:hAnsiTheme="minorHAnsi" w:cstheme="minorHAnsi"/>
          <w:sz w:val="24"/>
        </w:rPr>
        <w:t xml:space="preserve">którym udzieliły wsparcia finansowego lub pomocy rzeczowej czy niematerialnej w danym roku kalendarzowym. </w:t>
      </w:r>
    </w:p>
    <w:p w14:paraId="294973AF" w14:textId="3321A1B9" w:rsidR="00B12EFA" w:rsidRPr="00B51B53" w:rsidRDefault="00C5281A" w:rsidP="004B3A4C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1E1696">
        <w:rPr>
          <w:rFonts w:asciiTheme="minorHAnsi" w:hAnsiTheme="minorHAnsi" w:cstheme="minorHAnsi"/>
          <w:b/>
          <w:i/>
          <w:iCs/>
          <w:sz w:val="24"/>
        </w:rPr>
        <w:t xml:space="preserve">RÓŻNE ROZWIĄZNIA </w:t>
      </w:r>
      <w:r w:rsidR="00A9597C" w:rsidRPr="001E1696">
        <w:rPr>
          <w:rFonts w:asciiTheme="minorHAnsi" w:hAnsiTheme="minorHAnsi" w:cstheme="minorHAnsi"/>
          <w:b/>
          <w:i/>
          <w:iCs/>
          <w:sz w:val="24"/>
        </w:rPr>
        <w:t>–</w:t>
      </w:r>
      <w:r w:rsidRPr="001E1696">
        <w:rPr>
          <w:rFonts w:asciiTheme="minorHAnsi" w:hAnsiTheme="minorHAnsi" w:cstheme="minorHAnsi"/>
          <w:b/>
          <w:i/>
          <w:iCs/>
          <w:sz w:val="24"/>
        </w:rPr>
        <w:t xml:space="preserve"> WSPÓLNY CEL</w:t>
      </w:r>
    </w:p>
    <w:p w14:paraId="4A5C28B0" w14:textId="35AA23BC" w:rsidR="006A7730" w:rsidRDefault="007D153D" w:rsidP="004B3A4C">
      <w:pPr>
        <w:spacing w:line="276" w:lineRule="auto"/>
        <w:rPr>
          <w:rFonts w:asciiTheme="minorHAnsi" w:hAnsiTheme="minorHAnsi" w:cstheme="minorHAnsi"/>
          <w:sz w:val="24"/>
        </w:rPr>
      </w:pPr>
      <w:r w:rsidRPr="007D153D">
        <w:rPr>
          <w:rFonts w:asciiTheme="minorHAnsi" w:hAnsiTheme="minorHAnsi" w:cstheme="minorHAnsi"/>
          <w:sz w:val="24"/>
        </w:rPr>
        <w:t>Większa przejrzystość w dostępie do informacji jest trendem światowym.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Na całym świecie podejmowane są inicjatywy zwiększające przejrzystość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współpracy firm farmaceutycznych ze środowiskiem medycznym.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="009329EB">
        <w:rPr>
          <w:rFonts w:asciiTheme="minorHAnsi" w:hAnsiTheme="minorHAnsi" w:cstheme="minorHAnsi"/>
          <w:sz w:val="24"/>
        </w:rPr>
        <w:t xml:space="preserve">Uregulowania związane z przejrzystością są różne w zależności od kraju i sektora. </w:t>
      </w:r>
      <w:r w:rsidRPr="007D153D">
        <w:rPr>
          <w:rFonts w:asciiTheme="minorHAnsi" w:hAnsiTheme="minorHAnsi" w:cstheme="minorHAnsi"/>
          <w:sz w:val="24"/>
        </w:rPr>
        <w:t>W niektórych państwach zasady te regulują akty prawne. Najbardziej znanym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rozwiązaniem wprowadzającym pełną transparentność jest obowiązujący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w Stanach Zjednoczonych Sunshine Act. Na mocy tej ustawy udostępnianiu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podlegają wszystkie świadczenia, jakie pracownicy opieki zdrowotnej,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szpitale i instytucje naukowe otrzymują od branży farmaceutycznej.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W Europie również są wprowadzane rozwiązania mające na celu poprawę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przejrzystości w udostępnianiu informacji. Można tu wskazać inicjatywy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poszczególnych państw. Na przykład w Hiszpanii organ ochrony danych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(DPA) zatwierdził uzasadniony interes jako jedyną podstawę prawną do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udostępnienia informacji w zakresie współpracy, a w kolejnych państwach</w:t>
      </w:r>
      <w:r w:rsidR="000F0604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>trwają zmiany w tym kierunku (Wielka Brytania, Irlandia, Norwegia).</w:t>
      </w:r>
      <w:r w:rsidR="000F0604">
        <w:rPr>
          <w:rFonts w:asciiTheme="minorHAnsi" w:hAnsiTheme="minorHAnsi" w:cstheme="minorHAnsi"/>
          <w:sz w:val="24"/>
        </w:rPr>
        <w:t xml:space="preserve"> </w:t>
      </w:r>
    </w:p>
    <w:p w14:paraId="15E72CA8" w14:textId="3CD4CA28" w:rsidR="007D153D" w:rsidRPr="00C915DE" w:rsidRDefault="007D153D" w:rsidP="007D153D">
      <w:pPr>
        <w:spacing w:after="120" w:line="276" w:lineRule="auto"/>
        <w:rPr>
          <w:rFonts w:asciiTheme="minorHAnsi" w:hAnsiTheme="minorHAnsi" w:cstheme="minorHAnsi"/>
          <w:b/>
          <w:bCs/>
          <w:sz w:val="24"/>
        </w:rPr>
      </w:pPr>
      <w:r w:rsidRPr="007D153D">
        <w:rPr>
          <w:rFonts w:asciiTheme="minorHAnsi" w:hAnsiTheme="minorHAnsi" w:cstheme="minorHAnsi"/>
          <w:sz w:val="24"/>
        </w:rPr>
        <w:t>W Polsce udostępnianie informacji o współpracy następuje w oparciu</w:t>
      </w:r>
      <w:r w:rsidR="003033FB">
        <w:rPr>
          <w:rFonts w:asciiTheme="minorHAnsi" w:hAnsiTheme="minorHAnsi" w:cstheme="minorHAnsi"/>
          <w:sz w:val="24"/>
        </w:rPr>
        <w:t xml:space="preserve"> </w:t>
      </w:r>
      <w:r w:rsidRPr="007D153D">
        <w:rPr>
          <w:rFonts w:asciiTheme="minorHAnsi" w:hAnsiTheme="minorHAnsi" w:cstheme="minorHAnsi"/>
          <w:sz w:val="24"/>
        </w:rPr>
        <w:t xml:space="preserve">o samoregulację w postaci </w:t>
      </w:r>
      <w:r w:rsidRPr="00C915DE">
        <w:rPr>
          <w:rFonts w:asciiTheme="minorHAnsi" w:hAnsiTheme="minorHAnsi" w:cstheme="minorHAnsi"/>
          <w:b/>
          <w:bCs/>
          <w:sz w:val="24"/>
        </w:rPr>
        <w:t>KODEKSU DOBRYCH PRAKTYK INFARMA.</w:t>
      </w:r>
    </w:p>
    <w:p w14:paraId="40795AF8" w14:textId="480C907A" w:rsidR="00830C9C" w:rsidRPr="00A9597C" w:rsidRDefault="00830C9C" w:rsidP="00FC3FE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9597C">
        <w:rPr>
          <w:rFonts w:asciiTheme="minorHAnsi" w:hAnsiTheme="minorHAnsi" w:cstheme="minorHAnsi"/>
          <w:b/>
          <w:bCs/>
          <w:sz w:val="22"/>
          <w:szCs w:val="22"/>
          <w:u w:val="single"/>
        </w:rPr>
        <w:t>Kontakt dla mediów:</w:t>
      </w:r>
    </w:p>
    <w:p w14:paraId="05D86A1B" w14:textId="77777777" w:rsidR="00720B66" w:rsidRPr="00A9597C" w:rsidRDefault="00720B66" w:rsidP="00FC3FE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597C">
        <w:rPr>
          <w:rFonts w:asciiTheme="minorHAnsi" w:hAnsiTheme="minorHAnsi" w:cstheme="minorHAnsi"/>
          <w:sz w:val="22"/>
          <w:szCs w:val="22"/>
        </w:rPr>
        <w:t>Agnieszka Gołąbek</w:t>
      </w:r>
    </w:p>
    <w:p w14:paraId="5A6B3E96" w14:textId="77777777" w:rsidR="00720B66" w:rsidRPr="00A9597C" w:rsidRDefault="00720B66" w:rsidP="00FC3FE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597C">
        <w:rPr>
          <w:rFonts w:asciiTheme="minorHAnsi" w:hAnsiTheme="minorHAnsi" w:cstheme="minorHAnsi"/>
          <w:sz w:val="22"/>
          <w:szCs w:val="22"/>
        </w:rPr>
        <w:t>Manager ds. Komunikacji i Public Affairs</w:t>
      </w:r>
    </w:p>
    <w:p w14:paraId="67DB9590" w14:textId="3FA189E8" w:rsidR="006A3A8C" w:rsidRPr="00A9597C" w:rsidRDefault="00720B66" w:rsidP="0061056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597C">
        <w:rPr>
          <w:rFonts w:asciiTheme="minorHAnsi" w:hAnsiTheme="minorHAnsi" w:cstheme="minorHAnsi"/>
          <w:sz w:val="22"/>
          <w:szCs w:val="22"/>
        </w:rPr>
        <w:t>Tel. +48 607 981</w:t>
      </w:r>
      <w:r w:rsidR="004B4022" w:rsidRPr="00A9597C">
        <w:rPr>
          <w:rFonts w:asciiTheme="minorHAnsi" w:hAnsiTheme="minorHAnsi" w:cstheme="minorHAnsi"/>
          <w:sz w:val="22"/>
          <w:szCs w:val="22"/>
        </w:rPr>
        <w:t> </w:t>
      </w:r>
      <w:r w:rsidRPr="00A9597C">
        <w:rPr>
          <w:rFonts w:asciiTheme="minorHAnsi" w:hAnsiTheme="minorHAnsi" w:cstheme="minorHAnsi"/>
          <w:sz w:val="22"/>
          <w:szCs w:val="22"/>
        </w:rPr>
        <w:t>511</w:t>
      </w:r>
      <w:r w:rsidR="004B4022" w:rsidRPr="00A9597C">
        <w:rPr>
          <w:rFonts w:asciiTheme="minorHAnsi" w:hAnsiTheme="minorHAnsi" w:cstheme="minorHAnsi"/>
          <w:sz w:val="22"/>
          <w:szCs w:val="22"/>
        </w:rPr>
        <w:t>;</w:t>
      </w:r>
      <w:r w:rsidR="001E1696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5C11F4" w:rsidRPr="00A9597C">
          <w:rPr>
            <w:rFonts w:asciiTheme="minorHAnsi" w:hAnsiTheme="minorHAnsi" w:cstheme="minorHAnsi"/>
            <w:sz w:val="22"/>
            <w:szCs w:val="22"/>
          </w:rPr>
          <w:t>agnieszka.golabek@infarma.pl</w:t>
        </w:r>
      </w:hyperlink>
      <w:r w:rsidR="00A309B6" w:rsidRPr="00A9597C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6A3A8C" w:rsidRPr="00A9597C" w:rsidSect="00553DC5">
      <w:headerReference w:type="default" r:id="rId15"/>
      <w:pgSz w:w="11906" w:h="16838"/>
      <w:pgMar w:top="1418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8B59" w14:textId="77777777" w:rsidR="00703DF1" w:rsidRDefault="00703DF1">
      <w:r>
        <w:separator/>
      </w:r>
    </w:p>
  </w:endnote>
  <w:endnote w:type="continuationSeparator" w:id="0">
    <w:p w14:paraId="14D9D73F" w14:textId="77777777" w:rsidR="00703DF1" w:rsidRDefault="0070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2381" w14:textId="77777777" w:rsidR="00703DF1" w:rsidRDefault="00703DF1">
      <w:r>
        <w:separator/>
      </w:r>
    </w:p>
  </w:footnote>
  <w:footnote w:type="continuationSeparator" w:id="0">
    <w:p w14:paraId="771345B0" w14:textId="77777777" w:rsidR="00703DF1" w:rsidRDefault="0070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E563" w14:textId="77777777" w:rsidR="002B0AA3" w:rsidRDefault="000B16BE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0" wp14:anchorId="1BFE512A" wp14:editId="067C80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075" cy="10719435"/>
          <wp:effectExtent l="19050" t="0" r="0" b="0"/>
          <wp:wrapNone/>
          <wp:docPr id="6" name="Obraz 6" descr="infarma-papier-p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arma-papier-p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1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7A78"/>
    <w:multiLevelType w:val="hybridMultilevel"/>
    <w:tmpl w:val="54F6C8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7410A"/>
    <w:multiLevelType w:val="hybridMultilevel"/>
    <w:tmpl w:val="967C7C34"/>
    <w:styleLink w:val="Zaimportowanystyl2"/>
    <w:lvl w:ilvl="0" w:tplc="48E4A68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A42E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C4CA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DCA1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52D8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1EF24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C6A5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EE54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90363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47F2EEA"/>
    <w:multiLevelType w:val="hybridMultilevel"/>
    <w:tmpl w:val="FECA2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83315"/>
    <w:multiLevelType w:val="hybridMultilevel"/>
    <w:tmpl w:val="967C7C34"/>
    <w:numStyleLink w:val="Zaimportowanystyl2"/>
  </w:abstractNum>
  <w:abstractNum w:abstractNumId="4" w15:restartNumberingAfterBreak="0">
    <w:nsid w:val="7E0F5C13"/>
    <w:multiLevelType w:val="hybridMultilevel"/>
    <w:tmpl w:val="039AA8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2845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655848">
    <w:abstractNumId w:val="4"/>
  </w:num>
  <w:num w:numId="3" w16cid:durableId="1397896242">
    <w:abstractNumId w:val="1"/>
  </w:num>
  <w:num w:numId="4" w16cid:durableId="182792402">
    <w:abstractNumId w:val="3"/>
  </w:num>
  <w:num w:numId="5" w16cid:durableId="1596747072">
    <w:abstractNumId w:val="0"/>
  </w:num>
  <w:num w:numId="6" w16cid:durableId="2008826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2C"/>
    <w:rsid w:val="000004FC"/>
    <w:rsid w:val="00005D3F"/>
    <w:rsid w:val="000121AD"/>
    <w:rsid w:val="00023CFC"/>
    <w:rsid w:val="0002501B"/>
    <w:rsid w:val="00025D93"/>
    <w:rsid w:val="000306BA"/>
    <w:rsid w:val="000567E2"/>
    <w:rsid w:val="0006478E"/>
    <w:rsid w:val="00065F17"/>
    <w:rsid w:val="00067B72"/>
    <w:rsid w:val="0007684B"/>
    <w:rsid w:val="000A096A"/>
    <w:rsid w:val="000A3F6F"/>
    <w:rsid w:val="000A4557"/>
    <w:rsid w:val="000B16BE"/>
    <w:rsid w:val="000B5BEC"/>
    <w:rsid w:val="000B77B7"/>
    <w:rsid w:val="000D15FB"/>
    <w:rsid w:val="000D3705"/>
    <w:rsid w:val="000D4673"/>
    <w:rsid w:val="000E7503"/>
    <w:rsid w:val="000F0604"/>
    <w:rsid w:val="000F0F3A"/>
    <w:rsid w:val="000F6A1B"/>
    <w:rsid w:val="00100EA4"/>
    <w:rsid w:val="00111689"/>
    <w:rsid w:val="001136F3"/>
    <w:rsid w:val="00116D20"/>
    <w:rsid w:val="00117C7F"/>
    <w:rsid w:val="00130875"/>
    <w:rsid w:val="00150530"/>
    <w:rsid w:val="001541BF"/>
    <w:rsid w:val="00156FB7"/>
    <w:rsid w:val="00165029"/>
    <w:rsid w:val="001772DA"/>
    <w:rsid w:val="00180FE7"/>
    <w:rsid w:val="001964D7"/>
    <w:rsid w:val="00197CEF"/>
    <w:rsid w:val="001A3E48"/>
    <w:rsid w:val="001A6C04"/>
    <w:rsid w:val="001A7258"/>
    <w:rsid w:val="001A7EB6"/>
    <w:rsid w:val="001C337A"/>
    <w:rsid w:val="001C4C66"/>
    <w:rsid w:val="001D029F"/>
    <w:rsid w:val="001E05F1"/>
    <w:rsid w:val="001E1696"/>
    <w:rsid w:val="001E1A2E"/>
    <w:rsid w:val="001E5712"/>
    <w:rsid w:val="001F3C7D"/>
    <w:rsid w:val="00201541"/>
    <w:rsid w:val="00213B0E"/>
    <w:rsid w:val="00214252"/>
    <w:rsid w:val="00215AB6"/>
    <w:rsid w:val="00216B7B"/>
    <w:rsid w:val="002208EB"/>
    <w:rsid w:val="0022253D"/>
    <w:rsid w:val="002253FB"/>
    <w:rsid w:val="0023195D"/>
    <w:rsid w:val="00233AD8"/>
    <w:rsid w:val="002343BF"/>
    <w:rsid w:val="002455F2"/>
    <w:rsid w:val="00250863"/>
    <w:rsid w:val="002522DB"/>
    <w:rsid w:val="00265A7E"/>
    <w:rsid w:val="00271DEE"/>
    <w:rsid w:val="00283BEC"/>
    <w:rsid w:val="00284BE3"/>
    <w:rsid w:val="002954B2"/>
    <w:rsid w:val="0029734A"/>
    <w:rsid w:val="002A03EF"/>
    <w:rsid w:val="002B0AA3"/>
    <w:rsid w:val="002C119E"/>
    <w:rsid w:val="002D128D"/>
    <w:rsid w:val="002E0B3F"/>
    <w:rsid w:val="002E3891"/>
    <w:rsid w:val="002F25A0"/>
    <w:rsid w:val="002F53EB"/>
    <w:rsid w:val="002F7F4A"/>
    <w:rsid w:val="003033FB"/>
    <w:rsid w:val="00307FDA"/>
    <w:rsid w:val="00315465"/>
    <w:rsid w:val="00317E98"/>
    <w:rsid w:val="003207EE"/>
    <w:rsid w:val="00323849"/>
    <w:rsid w:val="00323AA8"/>
    <w:rsid w:val="00326B91"/>
    <w:rsid w:val="00334459"/>
    <w:rsid w:val="00340102"/>
    <w:rsid w:val="00343673"/>
    <w:rsid w:val="003444CE"/>
    <w:rsid w:val="00354E9F"/>
    <w:rsid w:val="00356966"/>
    <w:rsid w:val="0035741A"/>
    <w:rsid w:val="0036205F"/>
    <w:rsid w:val="00363189"/>
    <w:rsid w:val="003649DE"/>
    <w:rsid w:val="0036502E"/>
    <w:rsid w:val="0036681C"/>
    <w:rsid w:val="003711AC"/>
    <w:rsid w:val="00371469"/>
    <w:rsid w:val="003730F1"/>
    <w:rsid w:val="00377922"/>
    <w:rsid w:val="0038229B"/>
    <w:rsid w:val="00386A82"/>
    <w:rsid w:val="00392A24"/>
    <w:rsid w:val="00392E39"/>
    <w:rsid w:val="00393F79"/>
    <w:rsid w:val="00397F42"/>
    <w:rsid w:val="003A0919"/>
    <w:rsid w:val="003B0212"/>
    <w:rsid w:val="003B4412"/>
    <w:rsid w:val="003C2C78"/>
    <w:rsid w:val="003C3560"/>
    <w:rsid w:val="003C5D66"/>
    <w:rsid w:val="003D069C"/>
    <w:rsid w:val="003D112B"/>
    <w:rsid w:val="003D5504"/>
    <w:rsid w:val="003D7A41"/>
    <w:rsid w:val="003E0C58"/>
    <w:rsid w:val="003E60F1"/>
    <w:rsid w:val="003E692D"/>
    <w:rsid w:val="003F162D"/>
    <w:rsid w:val="003F6A00"/>
    <w:rsid w:val="00405B32"/>
    <w:rsid w:val="0040732B"/>
    <w:rsid w:val="00411CBA"/>
    <w:rsid w:val="004132C4"/>
    <w:rsid w:val="004259E8"/>
    <w:rsid w:val="00430F88"/>
    <w:rsid w:val="00431E20"/>
    <w:rsid w:val="00435173"/>
    <w:rsid w:val="00437742"/>
    <w:rsid w:val="0043780F"/>
    <w:rsid w:val="00446921"/>
    <w:rsid w:val="004533EA"/>
    <w:rsid w:val="004535FF"/>
    <w:rsid w:val="00453E46"/>
    <w:rsid w:val="00454B19"/>
    <w:rsid w:val="004565D8"/>
    <w:rsid w:val="004568AE"/>
    <w:rsid w:val="00462595"/>
    <w:rsid w:val="0047003A"/>
    <w:rsid w:val="00473325"/>
    <w:rsid w:val="00474086"/>
    <w:rsid w:val="004744C3"/>
    <w:rsid w:val="00492813"/>
    <w:rsid w:val="00493AA6"/>
    <w:rsid w:val="004B3A4C"/>
    <w:rsid w:val="004B4022"/>
    <w:rsid w:val="004B4F39"/>
    <w:rsid w:val="004C5BEB"/>
    <w:rsid w:val="004D3C75"/>
    <w:rsid w:val="004D54D9"/>
    <w:rsid w:val="004E0B2A"/>
    <w:rsid w:val="004E3AEF"/>
    <w:rsid w:val="004F6E55"/>
    <w:rsid w:val="005025F4"/>
    <w:rsid w:val="00514336"/>
    <w:rsid w:val="005340F8"/>
    <w:rsid w:val="00535A4E"/>
    <w:rsid w:val="00535DD0"/>
    <w:rsid w:val="00543136"/>
    <w:rsid w:val="005523F0"/>
    <w:rsid w:val="00553DC5"/>
    <w:rsid w:val="005613AA"/>
    <w:rsid w:val="0057257C"/>
    <w:rsid w:val="00574A08"/>
    <w:rsid w:val="0057543F"/>
    <w:rsid w:val="005825F3"/>
    <w:rsid w:val="005844FB"/>
    <w:rsid w:val="00586878"/>
    <w:rsid w:val="00593266"/>
    <w:rsid w:val="0059332B"/>
    <w:rsid w:val="005957D3"/>
    <w:rsid w:val="00596485"/>
    <w:rsid w:val="005A4248"/>
    <w:rsid w:val="005B026D"/>
    <w:rsid w:val="005C11F4"/>
    <w:rsid w:val="005D1D18"/>
    <w:rsid w:val="005D39C0"/>
    <w:rsid w:val="005E07FC"/>
    <w:rsid w:val="005E0ED7"/>
    <w:rsid w:val="005E2285"/>
    <w:rsid w:val="005F2942"/>
    <w:rsid w:val="005F3401"/>
    <w:rsid w:val="005F780B"/>
    <w:rsid w:val="00610569"/>
    <w:rsid w:val="00615BB1"/>
    <w:rsid w:val="00624C57"/>
    <w:rsid w:val="00630880"/>
    <w:rsid w:val="00631816"/>
    <w:rsid w:val="00641F70"/>
    <w:rsid w:val="006457AD"/>
    <w:rsid w:val="006544AA"/>
    <w:rsid w:val="006565E0"/>
    <w:rsid w:val="006745CB"/>
    <w:rsid w:val="006749C3"/>
    <w:rsid w:val="00677397"/>
    <w:rsid w:val="00687D5A"/>
    <w:rsid w:val="00690986"/>
    <w:rsid w:val="00692494"/>
    <w:rsid w:val="006979FF"/>
    <w:rsid w:val="006A3A8C"/>
    <w:rsid w:val="006A7245"/>
    <w:rsid w:val="006A7730"/>
    <w:rsid w:val="006B00BD"/>
    <w:rsid w:val="006B7CA2"/>
    <w:rsid w:val="006C5A75"/>
    <w:rsid w:val="006C5B03"/>
    <w:rsid w:val="006D1775"/>
    <w:rsid w:val="006D4954"/>
    <w:rsid w:val="006E2089"/>
    <w:rsid w:val="006E2E1F"/>
    <w:rsid w:val="006F0873"/>
    <w:rsid w:val="006F6399"/>
    <w:rsid w:val="006F7AAB"/>
    <w:rsid w:val="00703DF1"/>
    <w:rsid w:val="007046F3"/>
    <w:rsid w:val="00720B66"/>
    <w:rsid w:val="007265B8"/>
    <w:rsid w:val="00727AB6"/>
    <w:rsid w:val="00737413"/>
    <w:rsid w:val="00740586"/>
    <w:rsid w:val="0075091E"/>
    <w:rsid w:val="00761058"/>
    <w:rsid w:val="00767A06"/>
    <w:rsid w:val="0077206F"/>
    <w:rsid w:val="00777B31"/>
    <w:rsid w:val="0079235F"/>
    <w:rsid w:val="007939A7"/>
    <w:rsid w:val="007944DD"/>
    <w:rsid w:val="00794AAB"/>
    <w:rsid w:val="0079789C"/>
    <w:rsid w:val="00797A85"/>
    <w:rsid w:val="007A14F2"/>
    <w:rsid w:val="007A515C"/>
    <w:rsid w:val="007A7FEF"/>
    <w:rsid w:val="007B0C7E"/>
    <w:rsid w:val="007B6CDE"/>
    <w:rsid w:val="007D153D"/>
    <w:rsid w:val="007D275A"/>
    <w:rsid w:val="007D4122"/>
    <w:rsid w:val="007D4544"/>
    <w:rsid w:val="007D68FD"/>
    <w:rsid w:val="007E1A05"/>
    <w:rsid w:val="007E3BC8"/>
    <w:rsid w:val="007E75AE"/>
    <w:rsid w:val="007F736B"/>
    <w:rsid w:val="008117B8"/>
    <w:rsid w:val="0081596E"/>
    <w:rsid w:val="00821DE5"/>
    <w:rsid w:val="008309C6"/>
    <w:rsid w:val="00830C9C"/>
    <w:rsid w:val="00832305"/>
    <w:rsid w:val="008351BE"/>
    <w:rsid w:val="0083669A"/>
    <w:rsid w:val="00836952"/>
    <w:rsid w:val="00843EE2"/>
    <w:rsid w:val="00844712"/>
    <w:rsid w:val="00847CC4"/>
    <w:rsid w:val="008512D3"/>
    <w:rsid w:val="008547F4"/>
    <w:rsid w:val="00856C2C"/>
    <w:rsid w:val="00861D10"/>
    <w:rsid w:val="00862649"/>
    <w:rsid w:val="00867A1D"/>
    <w:rsid w:val="00876B22"/>
    <w:rsid w:val="00876E1A"/>
    <w:rsid w:val="008856FE"/>
    <w:rsid w:val="0089234A"/>
    <w:rsid w:val="008953B9"/>
    <w:rsid w:val="008976B6"/>
    <w:rsid w:val="00897AEF"/>
    <w:rsid w:val="008A0B4E"/>
    <w:rsid w:val="008A4E10"/>
    <w:rsid w:val="008A5691"/>
    <w:rsid w:val="008B03A7"/>
    <w:rsid w:val="008B1036"/>
    <w:rsid w:val="008C5198"/>
    <w:rsid w:val="008C7502"/>
    <w:rsid w:val="008D09DA"/>
    <w:rsid w:val="008D1DBB"/>
    <w:rsid w:val="008D2B64"/>
    <w:rsid w:val="008D5383"/>
    <w:rsid w:val="008E3919"/>
    <w:rsid w:val="008E4614"/>
    <w:rsid w:val="008F471D"/>
    <w:rsid w:val="00901E93"/>
    <w:rsid w:val="009173F1"/>
    <w:rsid w:val="00931235"/>
    <w:rsid w:val="00932855"/>
    <w:rsid w:val="009329EB"/>
    <w:rsid w:val="0093308F"/>
    <w:rsid w:val="00933BCD"/>
    <w:rsid w:val="00934E13"/>
    <w:rsid w:val="0095014E"/>
    <w:rsid w:val="00953AD9"/>
    <w:rsid w:val="00957029"/>
    <w:rsid w:val="00957F9B"/>
    <w:rsid w:val="009615A0"/>
    <w:rsid w:val="0097347A"/>
    <w:rsid w:val="009819FD"/>
    <w:rsid w:val="00983F24"/>
    <w:rsid w:val="00984854"/>
    <w:rsid w:val="00986B47"/>
    <w:rsid w:val="00986DBE"/>
    <w:rsid w:val="009B16A7"/>
    <w:rsid w:val="009B1916"/>
    <w:rsid w:val="009C19F3"/>
    <w:rsid w:val="009C218A"/>
    <w:rsid w:val="009D03CD"/>
    <w:rsid w:val="009E1419"/>
    <w:rsid w:val="009E42BF"/>
    <w:rsid w:val="009E55A8"/>
    <w:rsid w:val="009F4C33"/>
    <w:rsid w:val="00A02C0F"/>
    <w:rsid w:val="00A136B1"/>
    <w:rsid w:val="00A207E1"/>
    <w:rsid w:val="00A235C3"/>
    <w:rsid w:val="00A309B6"/>
    <w:rsid w:val="00A3576B"/>
    <w:rsid w:val="00A369BB"/>
    <w:rsid w:val="00A41D5B"/>
    <w:rsid w:val="00A4319D"/>
    <w:rsid w:val="00A43F34"/>
    <w:rsid w:val="00A56E49"/>
    <w:rsid w:val="00A648D9"/>
    <w:rsid w:val="00A64D2D"/>
    <w:rsid w:val="00A65DB9"/>
    <w:rsid w:val="00A71FEC"/>
    <w:rsid w:val="00A76907"/>
    <w:rsid w:val="00A85A1E"/>
    <w:rsid w:val="00A87B09"/>
    <w:rsid w:val="00A90DCA"/>
    <w:rsid w:val="00A91810"/>
    <w:rsid w:val="00A9597C"/>
    <w:rsid w:val="00A97DA5"/>
    <w:rsid w:val="00AA3A56"/>
    <w:rsid w:val="00AB12A3"/>
    <w:rsid w:val="00AB5ED4"/>
    <w:rsid w:val="00AC0631"/>
    <w:rsid w:val="00AC622E"/>
    <w:rsid w:val="00AD3391"/>
    <w:rsid w:val="00AD4AE7"/>
    <w:rsid w:val="00AD55C3"/>
    <w:rsid w:val="00AE0C06"/>
    <w:rsid w:val="00AE7006"/>
    <w:rsid w:val="00AF4D2B"/>
    <w:rsid w:val="00AF59D5"/>
    <w:rsid w:val="00B11823"/>
    <w:rsid w:val="00B12EFA"/>
    <w:rsid w:val="00B15184"/>
    <w:rsid w:val="00B15DD3"/>
    <w:rsid w:val="00B2304A"/>
    <w:rsid w:val="00B231FD"/>
    <w:rsid w:val="00B306C4"/>
    <w:rsid w:val="00B31C6A"/>
    <w:rsid w:val="00B332F5"/>
    <w:rsid w:val="00B3750B"/>
    <w:rsid w:val="00B47411"/>
    <w:rsid w:val="00B51B53"/>
    <w:rsid w:val="00B554C0"/>
    <w:rsid w:val="00B769CE"/>
    <w:rsid w:val="00B928EA"/>
    <w:rsid w:val="00B93613"/>
    <w:rsid w:val="00B94706"/>
    <w:rsid w:val="00B94AD9"/>
    <w:rsid w:val="00B957EE"/>
    <w:rsid w:val="00BC3AE7"/>
    <w:rsid w:val="00BC4D6A"/>
    <w:rsid w:val="00BC6DBA"/>
    <w:rsid w:val="00BD3CBD"/>
    <w:rsid w:val="00BD5860"/>
    <w:rsid w:val="00BD671D"/>
    <w:rsid w:val="00BD7961"/>
    <w:rsid w:val="00BE0E2C"/>
    <w:rsid w:val="00BE43A2"/>
    <w:rsid w:val="00BE70D7"/>
    <w:rsid w:val="00BF17EF"/>
    <w:rsid w:val="00BF367E"/>
    <w:rsid w:val="00C00658"/>
    <w:rsid w:val="00C0511B"/>
    <w:rsid w:val="00C05615"/>
    <w:rsid w:val="00C06C99"/>
    <w:rsid w:val="00C15F1B"/>
    <w:rsid w:val="00C170BE"/>
    <w:rsid w:val="00C1738D"/>
    <w:rsid w:val="00C25C22"/>
    <w:rsid w:val="00C26BD8"/>
    <w:rsid w:val="00C31132"/>
    <w:rsid w:val="00C32FFD"/>
    <w:rsid w:val="00C34FF6"/>
    <w:rsid w:val="00C352AC"/>
    <w:rsid w:val="00C51C0E"/>
    <w:rsid w:val="00C5281A"/>
    <w:rsid w:val="00C60146"/>
    <w:rsid w:val="00C61318"/>
    <w:rsid w:val="00C70C73"/>
    <w:rsid w:val="00C7187E"/>
    <w:rsid w:val="00C71A9B"/>
    <w:rsid w:val="00C74D16"/>
    <w:rsid w:val="00C75771"/>
    <w:rsid w:val="00C915DE"/>
    <w:rsid w:val="00C92A03"/>
    <w:rsid w:val="00C95AD2"/>
    <w:rsid w:val="00CA28D2"/>
    <w:rsid w:val="00CA41F6"/>
    <w:rsid w:val="00CA44DB"/>
    <w:rsid w:val="00CB34A1"/>
    <w:rsid w:val="00CC13BB"/>
    <w:rsid w:val="00CE1726"/>
    <w:rsid w:val="00CF7237"/>
    <w:rsid w:val="00D00250"/>
    <w:rsid w:val="00D049F8"/>
    <w:rsid w:val="00D07D30"/>
    <w:rsid w:val="00D1570D"/>
    <w:rsid w:val="00D15B56"/>
    <w:rsid w:val="00D23C73"/>
    <w:rsid w:val="00D35DD3"/>
    <w:rsid w:val="00D40440"/>
    <w:rsid w:val="00D412C7"/>
    <w:rsid w:val="00D41789"/>
    <w:rsid w:val="00D4596C"/>
    <w:rsid w:val="00D45D3C"/>
    <w:rsid w:val="00D53B42"/>
    <w:rsid w:val="00D54066"/>
    <w:rsid w:val="00D55D26"/>
    <w:rsid w:val="00D56595"/>
    <w:rsid w:val="00D658A2"/>
    <w:rsid w:val="00D65E4A"/>
    <w:rsid w:val="00D82FC3"/>
    <w:rsid w:val="00D8604E"/>
    <w:rsid w:val="00D92192"/>
    <w:rsid w:val="00DA28D3"/>
    <w:rsid w:val="00DA66B1"/>
    <w:rsid w:val="00DA7684"/>
    <w:rsid w:val="00DA7E4E"/>
    <w:rsid w:val="00DB6E91"/>
    <w:rsid w:val="00DB76C0"/>
    <w:rsid w:val="00DC68E6"/>
    <w:rsid w:val="00DD0696"/>
    <w:rsid w:val="00DD287B"/>
    <w:rsid w:val="00DD2FB1"/>
    <w:rsid w:val="00DE726F"/>
    <w:rsid w:val="00DF35D0"/>
    <w:rsid w:val="00E05EFE"/>
    <w:rsid w:val="00E13975"/>
    <w:rsid w:val="00E260AD"/>
    <w:rsid w:val="00E40134"/>
    <w:rsid w:val="00E40EE3"/>
    <w:rsid w:val="00E4525D"/>
    <w:rsid w:val="00E50058"/>
    <w:rsid w:val="00E50835"/>
    <w:rsid w:val="00E5102F"/>
    <w:rsid w:val="00E51AE0"/>
    <w:rsid w:val="00E60E91"/>
    <w:rsid w:val="00E6496F"/>
    <w:rsid w:val="00E70E0D"/>
    <w:rsid w:val="00E7156F"/>
    <w:rsid w:val="00E75711"/>
    <w:rsid w:val="00E75CD7"/>
    <w:rsid w:val="00E80D6D"/>
    <w:rsid w:val="00E81E8D"/>
    <w:rsid w:val="00EA4DBA"/>
    <w:rsid w:val="00EA6351"/>
    <w:rsid w:val="00EA7286"/>
    <w:rsid w:val="00ED0296"/>
    <w:rsid w:val="00EE1447"/>
    <w:rsid w:val="00EF151E"/>
    <w:rsid w:val="00EF276B"/>
    <w:rsid w:val="00F0127A"/>
    <w:rsid w:val="00F03E6F"/>
    <w:rsid w:val="00F04F1A"/>
    <w:rsid w:val="00F07420"/>
    <w:rsid w:val="00F10B5A"/>
    <w:rsid w:val="00F212BF"/>
    <w:rsid w:val="00F34EB4"/>
    <w:rsid w:val="00F4107C"/>
    <w:rsid w:val="00F42F16"/>
    <w:rsid w:val="00F50E10"/>
    <w:rsid w:val="00F57DF0"/>
    <w:rsid w:val="00F65E18"/>
    <w:rsid w:val="00F81C1C"/>
    <w:rsid w:val="00F82458"/>
    <w:rsid w:val="00F92C96"/>
    <w:rsid w:val="00F931BD"/>
    <w:rsid w:val="00F96448"/>
    <w:rsid w:val="00FA522E"/>
    <w:rsid w:val="00FB310F"/>
    <w:rsid w:val="00FB3D9E"/>
    <w:rsid w:val="00FC3FEE"/>
    <w:rsid w:val="00FC56FD"/>
    <w:rsid w:val="00FC5A41"/>
    <w:rsid w:val="00FE4C41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89B6B"/>
  <w15:docId w15:val="{82389771-E9BE-4459-9DDB-E03A5F32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0E2C"/>
    <w:pPr>
      <w:spacing w:line="360" w:lineRule="auto"/>
      <w:jc w:val="both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3574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352AC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E0E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E0E2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5844F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Hipercze">
    <w:name w:val="Hyperlink"/>
    <w:rsid w:val="002A03E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76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690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30880"/>
    <w:rPr>
      <w:b/>
      <w:bCs/>
    </w:rPr>
  </w:style>
  <w:style w:type="character" w:customStyle="1" w:styleId="apple-converted-space">
    <w:name w:val="apple-converted-space"/>
    <w:basedOn w:val="Domylnaczcionkaakapitu"/>
    <w:rsid w:val="00630880"/>
  </w:style>
  <w:style w:type="paragraph" w:styleId="Lista">
    <w:name w:val="List"/>
    <w:basedOn w:val="Normalny"/>
    <w:uiPriority w:val="99"/>
    <w:unhideWhenUsed/>
    <w:rsid w:val="00630880"/>
    <w:pPr>
      <w:spacing w:after="200" w:line="276" w:lineRule="auto"/>
      <w:ind w:left="283" w:hanging="283"/>
      <w:contextualSpacing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40EE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40EE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0EE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4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0EE3"/>
    <w:rPr>
      <w:rFonts w:ascii="Arial" w:hAnsi="Arial"/>
      <w:b/>
      <w:bCs/>
    </w:rPr>
  </w:style>
  <w:style w:type="character" w:customStyle="1" w:styleId="Wzmianka1">
    <w:name w:val="Wzmianka1"/>
    <w:basedOn w:val="Domylnaczcionkaakapitu"/>
    <w:uiPriority w:val="99"/>
    <w:semiHidden/>
    <w:unhideWhenUsed/>
    <w:rsid w:val="00E40EE3"/>
    <w:rPr>
      <w:color w:val="2B579A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BD3CBD"/>
    <w:rPr>
      <w:color w:val="800080" w:themeColor="followedHyperlink"/>
      <w:u w:val="single"/>
    </w:rPr>
  </w:style>
  <w:style w:type="numbering" w:customStyle="1" w:styleId="Zaimportowanystyl2">
    <w:name w:val="Zaimportowany styl 2"/>
    <w:rsid w:val="00D65E4A"/>
    <w:pPr>
      <w:numPr>
        <w:numId w:val="3"/>
      </w:numPr>
    </w:pPr>
  </w:style>
  <w:style w:type="paragraph" w:customStyle="1" w:styleId="Default">
    <w:name w:val="Default"/>
    <w:rsid w:val="00D157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FC56FD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56FD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FC56F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87E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C352AC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C352A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5A41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30C9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309B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574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odeksprzejrzystosci.pl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odeksprzejrzystosci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gnieszka.golabek@infarm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8" ma:contentTypeDescription="Utwórz nowy dokument." ma:contentTypeScope="" ma:versionID="3146f11f0c29bddd47756910671bef01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69d9216fb57e4a30474ec7bff769fc6b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da6aaa5-771f-48d8-b32e-b5112a076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0be1d-d569-40aa-ad70-6eb128bbca68}" ma:internalName="TaxCatchAll" ma:showField="CatchAllData" ma:web="408c9692-8832-49c4-b90f-81225ff21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514c33-91dc-4c97-ac20-2a583a7261dd" xsi:nil="true"/>
    <TaxCatchAll xmlns="408c9692-8832-49c4-b90f-81225ff21b65" xsi:nil="true"/>
    <lcf76f155ced4ddcb4097134ff3c332f xmlns="28514c33-91dc-4c97-ac20-2a583a7261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D963DB-D421-4046-913C-6887654FD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DD30F-3F38-478D-A049-DDF6C0ED0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F5997-A3DB-460C-A670-C046BB13A980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733FB8EE-597A-483A-B8B4-8CDA2B15E2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8D349F-8FDA-4C3C-A12F-3865345DE98D}">
  <ds:schemaRefs>
    <ds:schemaRef ds:uri="http://schemas.microsoft.com/office/2006/metadata/properties"/>
    <ds:schemaRef ds:uri="http://schemas.microsoft.com/office/infopath/2007/PartnerControls"/>
    <ds:schemaRef ds:uri="28514c33-91dc-4c97-ac20-2a583a7261dd"/>
    <ds:schemaRef ds:uri="408c9692-8832-49c4-b90f-81225ff21b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1254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Kowalski</dc:creator>
  <cp:keywords>*$%NAB</cp:keywords>
  <cp:lastModifiedBy>Magdalena Romanowicz</cp:lastModifiedBy>
  <cp:revision>4</cp:revision>
  <cp:lastPrinted>2022-07-01T08:18:00Z</cp:lastPrinted>
  <dcterms:created xsi:type="dcterms:W3CDTF">2022-07-01T09:54:00Z</dcterms:created>
  <dcterms:modified xsi:type="dcterms:W3CDTF">2022-07-01T13:40:00Z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0x0101004C61E08BDE0922499C402CCD8960BEBA</vt:lpwstr>
  </property>
  <property fmtid="{D5CDD505-2E9C-101B-9397-08002B2CF9AE}" pid="3" name="docIndexRef">
    <vt:lpwstr>33fce5ab-ad1d-4f6c-a013-c346c3fd2e60</vt:lpwstr>
  </property>
  <property fmtid="{D5CDD505-2E9C-101B-9397-08002B2CF9AE}" pid="4" name="bjSaver">
    <vt:lpwstr>+8uCQS2RrWdiH4ilES1KSdUyZAgpa4EB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6" name="bjDocumentLabelXML-0">
    <vt:lpwstr>ames.com/2008/01/sie/internal/label"&gt;&lt;element uid="768aceb2-b366-4b48-827b-e820edc548bd" value="" /&gt;&lt;/sisl&gt;</vt:lpwstr>
  </property>
  <property fmtid="{D5CDD505-2E9C-101B-9397-08002B2CF9AE}" pid="7" name="bjDocumentSecurityLabel">
    <vt:lpwstr>Non-Amgen Business</vt:lpwstr>
  </property>
  <property fmtid="{D5CDD505-2E9C-101B-9397-08002B2CF9AE}" pid="8" name="Order">
    <vt:r8>4824200</vt:r8>
  </property>
  <property fmtid="{D5CDD505-2E9C-101B-9397-08002B2CF9AE}" pid="9" name="MediaServiceImageTags">
    <vt:lpwstr/>
  </property>
</Properties>
</file>